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F0" w:rsidRPr="00BE1D38" w:rsidRDefault="00C71736" w:rsidP="00C71736">
      <w:pPr>
        <w:jc w:val="right"/>
        <w:rPr>
          <w:color w:val="000000" w:themeColor="text1"/>
        </w:rPr>
      </w:pPr>
      <w:r w:rsidRPr="00BE1D38">
        <w:rPr>
          <w:color w:val="000000" w:themeColor="text1"/>
        </w:rPr>
        <w:t>PROIECT</w:t>
      </w:r>
    </w:p>
    <w:p w:rsidR="00C71736" w:rsidRDefault="00C71736" w:rsidP="00C71736">
      <w:pPr>
        <w:jc w:val="right"/>
        <w:rPr>
          <w:color w:val="000000" w:themeColor="text1"/>
        </w:rPr>
      </w:pPr>
    </w:p>
    <w:p w:rsidR="00F555C2" w:rsidRPr="00BC44E7" w:rsidRDefault="00F555C2" w:rsidP="00C71736">
      <w:pPr>
        <w:jc w:val="center"/>
        <w:rPr>
          <w:color w:val="000000" w:themeColor="text1"/>
          <w:lang w:val="ro-MO"/>
        </w:rPr>
      </w:pPr>
      <w:r w:rsidRPr="00BC44E7">
        <w:rPr>
          <w:color w:val="000000" w:themeColor="text1"/>
          <w:lang w:val="ro-MO"/>
        </w:rPr>
        <w:t xml:space="preserve">CONSILIUL MUNICIPAL ORHEI                                                                    </w:t>
      </w:r>
    </w:p>
    <w:p w:rsidR="00F555C2" w:rsidRPr="00BC44E7" w:rsidRDefault="00383E6D" w:rsidP="00383E6D">
      <w:pPr>
        <w:outlineLvl w:val="0"/>
        <w:rPr>
          <w:b/>
          <w:color w:val="000000" w:themeColor="text1"/>
          <w:lang w:val="ro-MO"/>
        </w:rPr>
      </w:pPr>
      <w:r w:rsidRPr="00BC44E7">
        <w:rPr>
          <w:color w:val="000000" w:themeColor="text1"/>
          <w:lang w:val="ro-MO"/>
        </w:rPr>
        <w:t xml:space="preserve">                                                          </w:t>
      </w:r>
      <w:r w:rsidR="00F555C2" w:rsidRPr="00BC44E7">
        <w:rPr>
          <w:b/>
          <w:color w:val="000000" w:themeColor="text1"/>
          <w:lang w:val="ro-MO"/>
        </w:rPr>
        <w:t>DECIZIE</w:t>
      </w:r>
      <w:r w:rsidR="00C71736" w:rsidRPr="00BC44E7">
        <w:rPr>
          <w:b/>
          <w:color w:val="000000" w:themeColor="text1"/>
          <w:lang w:val="ro-MO"/>
        </w:rPr>
        <w:t xml:space="preserve"> nr.__________</w:t>
      </w:r>
    </w:p>
    <w:p w:rsidR="00F738B6" w:rsidRPr="00BC44E7" w:rsidRDefault="00383E6D" w:rsidP="00383E6D">
      <w:pPr>
        <w:spacing w:line="360" w:lineRule="auto"/>
        <w:outlineLvl w:val="0"/>
        <w:rPr>
          <w:color w:val="000000" w:themeColor="text1"/>
          <w:lang w:val="ro-MO"/>
        </w:rPr>
      </w:pPr>
      <w:r w:rsidRPr="00BC44E7">
        <w:rPr>
          <w:color w:val="000000" w:themeColor="text1"/>
          <w:lang w:val="ro-MO"/>
        </w:rPr>
        <w:t xml:space="preserve">                                                          </w:t>
      </w:r>
      <w:r w:rsidR="00C71736" w:rsidRPr="00BC44E7">
        <w:rPr>
          <w:color w:val="000000" w:themeColor="text1"/>
          <w:lang w:val="ro-MO"/>
        </w:rPr>
        <w:t>din_______________2020</w:t>
      </w:r>
    </w:p>
    <w:p w:rsidR="008F3FC6" w:rsidRPr="00BC44E7" w:rsidRDefault="008F3FC6" w:rsidP="00F738B6">
      <w:pPr>
        <w:rPr>
          <w:color w:val="000000" w:themeColor="text1"/>
          <w:lang w:val="ro-MO"/>
        </w:rPr>
      </w:pPr>
    </w:p>
    <w:p w:rsidR="00F738B6" w:rsidRPr="00BC44E7" w:rsidRDefault="00F738B6" w:rsidP="00F738B6">
      <w:pPr>
        <w:rPr>
          <w:color w:val="000000" w:themeColor="text1"/>
          <w:lang w:val="ro-MO"/>
        </w:rPr>
      </w:pPr>
    </w:p>
    <w:p w:rsidR="00F738B6" w:rsidRPr="00895C7E" w:rsidRDefault="00895C7E" w:rsidP="004C0D9E">
      <w:pPr>
        <w:outlineLvl w:val="0"/>
        <w:rPr>
          <w:color w:val="000000" w:themeColor="text1"/>
          <w:lang w:val="ro-MO"/>
        </w:rPr>
      </w:pPr>
      <w:r>
        <w:rPr>
          <w:b/>
          <w:color w:val="000000" w:themeColor="text1"/>
          <w:lang w:val="ro-MO"/>
        </w:rPr>
        <w:t xml:space="preserve"> </w:t>
      </w:r>
      <w:r w:rsidR="007C3CAF" w:rsidRPr="00895C7E">
        <w:rPr>
          <w:color w:val="000000" w:themeColor="text1"/>
          <w:lang w:val="ro-MO"/>
        </w:rPr>
        <w:t>Cu privire la aprobarea Regulamentului</w:t>
      </w:r>
    </w:p>
    <w:p w:rsidR="007C3CAF" w:rsidRPr="00895C7E" w:rsidRDefault="007C3CAF" w:rsidP="004C0D9E">
      <w:pPr>
        <w:outlineLvl w:val="0"/>
        <w:rPr>
          <w:color w:val="000000" w:themeColor="text1"/>
          <w:lang w:val="ro-MO"/>
        </w:rPr>
      </w:pPr>
      <w:r w:rsidRPr="00895C7E">
        <w:rPr>
          <w:color w:val="000000" w:themeColor="text1"/>
          <w:lang w:val="ro-MO"/>
        </w:rPr>
        <w:t>privind serviciul de colectare a impozitelor</w:t>
      </w:r>
    </w:p>
    <w:p w:rsidR="004168CC" w:rsidRPr="00895C7E" w:rsidRDefault="007C3CAF" w:rsidP="004C0D9E">
      <w:pPr>
        <w:outlineLvl w:val="0"/>
        <w:rPr>
          <w:color w:val="000000" w:themeColor="text1"/>
          <w:lang w:val="ro-MO"/>
        </w:rPr>
      </w:pPr>
      <w:r w:rsidRPr="00895C7E">
        <w:rPr>
          <w:color w:val="000000" w:themeColor="text1"/>
          <w:lang w:val="ro-MO"/>
        </w:rPr>
        <w:t>și taxelor locale din cardul Primariei municipiului Orhei</w:t>
      </w:r>
      <w:r w:rsidR="004168CC" w:rsidRPr="00895C7E">
        <w:rPr>
          <w:color w:val="000000" w:themeColor="text1"/>
          <w:lang w:val="ro-MO"/>
        </w:rPr>
        <w:t xml:space="preserve"> </w:t>
      </w:r>
    </w:p>
    <w:p w:rsidR="007C3CAF" w:rsidRPr="00895C7E" w:rsidRDefault="004168CC" w:rsidP="004C0D9E">
      <w:pPr>
        <w:outlineLvl w:val="0"/>
        <w:rPr>
          <w:color w:val="000000" w:themeColor="text1"/>
          <w:lang w:val="ro-MO"/>
        </w:rPr>
      </w:pPr>
      <w:r w:rsidRPr="00895C7E">
        <w:rPr>
          <w:color w:val="000000" w:themeColor="text1"/>
          <w:lang w:val="ro-MO"/>
        </w:rPr>
        <w:t>Autor</w:t>
      </w:r>
      <w:r w:rsidR="00E94A9A" w:rsidRPr="00895C7E">
        <w:rPr>
          <w:color w:val="000000" w:themeColor="text1"/>
          <w:lang w:val="ro-MO"/>
        </w:rPr>
        <w:t>ității Executive a Consiliului M</w:t>
      </w:r>
      <w:r w:rsidRPr="00895C7E">
        <w:rPr>
          <w:color w:val="000000" w:themeColor="text1"/>
          <w:lang w:val="ro-MO"/>
        </w:rPr>
        <w:t>unicipal Orhei</w:t>
      </w:r>
    </w:p>
    <w:p w:rsidR="008F3FC6" w:rsidRPr="00895C7E" w:rsidRDefault="008F3FC6" w:rsidP="00F738B6">
      <w:pPr>
        <w:rPr>
          <w:color w:val="000000" w:themeColor="text1"/>
          <w:lang w:val="ro-MO"/>
        </w:rPr>
      </w:pPr>
    </w:p>
    <w:p w:rsidR="00135615" w:rsidRPr="00BC44E7" w:rsidRDefault="00135615" w:rsidP="00135615">
      <w:pPr>
        <w:pStyle w:val="Default"/>
        <w:jc w:val="both"/>
        <w:rPr>
          <w:sz w:val="28"/>
          <w:szCs w:val="28"/>
          <w:lang w:val="ro-MO"/>
        </w:rPr>
      </w:pPr>
      <w:r w:rsidRPr="00895C7E">
        <w:rPr>
          <w:lang w:val="ro-MO"/>
        </w:rPr>
        <w:t xml:space="preserve">     </w:t>
      </w:r>
      <w:r w:rsidR="00F3156F" w:rsidRPr="00895C7E">
        <w:rPr>
          <w:lang w:val="ro-MO"/>
        </w:rPr>
        <w:t xml:space="preserve"> În conformitate cu art.18,</w:t>
      </w:r>
      <w:r w:rsidR="00986961" w:rsidRPr="00895C7E">
        <w:rPr>
          <w:lang w:val="ro-MO"/>
        </w:rPr>
        <w:t xml:space="preserve"> </w:t>
      </w:r>
      <w:r w:rsidR="00F3156F" w:rsidRPr="00895C7E">
        <w:rPr>
          <w:lang w:val="ro-MO"/>
        </w:rPr>
        <w:t>art.29,</w:t>
      </w:r>
      <w:r w:rsidR="00986961" w:rsidRPr="00895C7E">
        <w:rPr>
          <w:lang w:val="ro-MO"/>
        </w:rPr>
        <w:t xml:space="preserve"> </w:t>
      </w:r>
      <w:r w:rsidR="00F3156F" w:rsidRPr="00895C7E">
        <w:rPr>
          <w:lang w:val="ro-MO"/>
        </w:rPr>
        <w:t>art.32, alin.(5), art.41-49 Legea nr.100/2017 cu</w:t>
      </w:r>
      <w:r w:rsidR="00F3156F" w:rsidRPr="00BC44E7">
        <w:rPr>
          <w:lang w:val="ro-MO"/>
        </w:rPr>
        <w:t xml:space="preserve"> privire la actele normative;</w:t>
      </w:r>
      <w:r w:rsidR="00C82948">
        <w:rPr>
          <w:lang w:val="ro-MO"/>
        </w:rPr>
        <w:t xml:space="preserve"> art.10, art.118-126 Cod Administrativ nr.116 din 19.07.2018;</w:t>
      </w:r>
      <w:r w:rsidR="00F3156F" w:rsidRPr="00BC44E7">
        <w:rPr>
          <w:lang w:val="ro-MO"/>
        </w:rPr>
        <w:t xml:space="preserve"> </w:t>
      </w:r>
      <w:r w:rsidR="00986961" w:rsidRPr="00BC44E7">
        <w:rPr>
          <w:lang w:val="ro-MO"/>
        </w:rPr>
        <w:t xml:space="preserve">Legea nr.239 din 13.11.2008 privind transparența în procesul </w:t>
      </w:r>
      <w:r w:rsidR="00235654" w:rsidRPr="00BC44E7">
        <w:rPr>
          <w:lang w:val="ro-MO"/>
        </w:rPr>
        <w:t>deciz</w:t>
      </w:r>
      <w:r w:rsidR="00986961" w:rsidRPr="00BC44E7">
        <w:rPr>
          <w:lang w:val="ro-MO"/>
        </w:rPr>
        <w:t>ional; art.14 alin.(2),</w:t>
      </w:r>
      <w:r w:rsidR="00235654" w:rsidRPr="00BC44E7">
        <w:rPr>
          <w:lang w:val="ro-MO"/>
        </w:rPr>
        <w:t xml:space="preserve"> </w:t>
      </w:r>
      <w:r w:rsidR="00986961" w:rsidRPr="00BC44E7">
        <w:rPr>
          <w:lang w:val="ro-MO"/>
        </w:rPr>
        <w:t>alin(3),</w:t>
      </w:r>
      <w:r w:rsidR="00235654" w:rsidRPr="00BC44E7">
        <w:rPr>
          <w:lang w:val="ro-MO"/>
        </w:rPr>
        <w:t xml:space="preserve"> </w:t>
      </w:r>
      <w:r w:rsidR="00986961" w:rsidRPr="00BC44E7">
        <w:rPr>
          <w:lang w:val="ro-MO"/>
        </w:rPr>
        <w:t>art.73,</w:t>
      </w:r>
      <w:r w:rsidR="00235654" w:rsidRPr="00BC44E7">
        <w:rPr>
          <w:lang w:val="ro-MO"/>
        </w:rPr>
        <w:t xml:space="preserve"> </w:t>
      </w:r>
      <w:r w:rsidR="00986961" w:rsidRPr="00BC44E7">
        <w:rPr>
          <w:lang w:val="ro-MO"/>
        </w:rPr>
        <w:t>din Legea privind administrația publică locală nr.436-XVI din 28.12.2006; art.12, lit.(d),</w:t>
      </w:r>
      <w:r w:rsidR="00235654" w:rsidRPr="00BC44E7">
        <w:rPr>
          <w:lang w:val="ro-MO"/>
        </w:rPr>
        <w:t xml:space="preserve"> </w:t>
      </w:r>
      <w:r w:rsidR="00986961" w:rsidRPr="00BC44E7">
        <w:rPr>
          <w:lang w:val="ro-MO"/>
        </w:rPr>
        <w:t>lit.(j), din</w:t>
      </w:r>
      <w:r w:rsidR="00235654" w:rsidRPr="00BC44E7">
        <w:rPr>
          <w:lang w:val="ro-MO"/>
        </w:rPr>
        <w:t xml:space="preserve"> </w:t>
      </w:r>
      <w:r w:rsidR="00986961" w:rsidRPr="00BC44E7">
        <w:rPr>
          <w:lang w:val="ro-MO"/>
        </w:rPr>
        <w:t>Legea nr.121 din 04.05.2007 privind administrarea și deetatizarea proprietății publice;</w:t>
      </w:r>
      <w:r w:rsidR="00235654" w:rsidRPr="00BC44E7">
        <w:rPr>
          <w:lang w:val="ro-MO"/>
        </w:rPr>
        <w:t xml:space="preserve"> Capitolul II, atr.4 alin.(1), lit.(1) din Legea nr.435 din 28.12.2006 privind descentralizarea administrativă;Legea nr.523/1999 cu privire la proprietatea public</w:t>
      </w:r>
      <w:r w:rsidR="00EA7BEF" w:rsidRPr="00BC44E7">
        <w:rPr>
          <w:lang w:val="ro-MO"/>
        </w:rPr>
        <w:t>ă</w:t>
      </w:r>
      <w:r w:rsidR="00235654" w:rsidRPr="00BC44E7">
        <w:rPr>
          <w:lang w:val="ro-MO"/>
        </w:rPr>
        <w:t xml:space="preserve"> unităților administrative teritoriale; art.</w:t>
      </w:r>
      <w:r w:rsidRPr="00BC44E7">
        <w:rPr>
          <w:lang w:val="ro-MO"/>
        </w:rPr>
        <w:t>160</w:t>
      </w:r>
      <w:r w:rsidR="00235654" w:rsidRPr="00BC44E7">
        <w:rPr>
          <w:lang w:val="ro-MO"/>
        </w:rPr>
        <w:t xml:space="preserve"> al Titlului V, Titlului VI, Titlului VII</w:t>
      </w:r>
      <w:r w:rsidRPr="00BC44E7">
        <w:rPr>
          <w:lang w:val="ro-MO"/>
        </w:rPr>
        <w:t xml:space="preserve"> din Codul fiscal</w:t>
      </w:r>
      <w:r w:rsidR="00235654" w:rsidRPr="00BC44E7">
        <w:rPr>
          <w:lang w:val="ro-MO"/>
        </w:rPr>
        <w:t>, Legii nr.1056-XIV din 16.06.2000</w:t>
      </w:r>
      <w:r w:rsidR="0063352E" w:rsidRPr="00BC44E7">
        <w:rPr>
          <w:lang w:val="ro-MO"/>
        </w:rPr>
        <w:t xml:space="preserve"> penrtu punerea in aplicare a titlului VI din Codul Fiscal, Legii nr.397-</w:t>
      </w:r>
      <w:r w:rsidR="00EA7BEF" w:rsidRPr="00BC44E7">
        <w:rPr>
          <w:lang w:val="ro-MO"/>
        </w:rPr>
        <w:t>XV din 16.10.2003 privind finanț</w:t>
      </w:r>
      <w:r w:rsidR="0063352E" w:rsidRPr="00BC44E7">
        <w:rPr>
          <w:lang w:val="ro-MO"/>
        </w:rPr>
        <w:t>ele publice locale,</w:t>
      </w:r>
      <w:r w:rsidRPr="00BC44E7">
        <w:rPr>
          <w:lang w:val="ro-MO"/>
        </w:rPr>
        <w:t xml:space="preserve"> Hotărîrii Guvernului nr.7 din 3 ianuarie 2020 pentru modificarea Hotărîrii Guvernului nr.998 din 20 august 2003</w:t>
      </w:r>
      <w:r w:rsidR="00EA7BEF" w:rsidRPr="00BC44E7">
        <w:rPr>
          <w:lang w:val="ro-MO"/>
        </w:rPr>
        <w:t xml:space="preserve"> privind activitatea serviciului de colectare a impozitelor și taxelor locale din cadrul primăriei</w:t>
      </w:r>
      <w:r w:rsidR="00D13719">
        <w:rPr>
          <w:lang w:val="ro-MO"/>
        </w:rPr>
        <w:t>.</w:t>
      </w:r>
    </w:p>
    <w:p w:rsidR="00F738B6" w:rsidRPr="00BC44E7" w:rsidRDefault="00F738B6" w:rsidP="00F738B6">
      <w:pPr>
        <w:ind w:firstLine="708"/>
        <w:jc w:val="both"/>
        <w:rPr>
          <w:color w:val="000000" w:themeColor="text1"/>
          <w:lang w:val="ro-MO"/>
        </w:rPr>
      </w:pPr>
    </w:p>
    <w:p w:rsidR="007815F7" w:rsidRPr="00BC44E7" w:rsidRDefault="00F738B6" w:rsidP="00FC0150">
      <w:pPr>
        <w:ind w:firstLine="708"/>
        <w:jc w:val="center"/>
        <w:outlineLvl w:val="0"/>
        <w:rPr>
          <w:color w:val="000000" w:themeColor="text1"/>
          <w:lang w:val="ro-MO"/>
        </w:rPr>
      </w:pPr>
      <w:r w:rsidRPr="00BC44E7">
        <w:rPr>
          <w:color w:val="000000" w:themeColor="text1"/>
          <w:lang w:val="ro-MO"/>
        </w:rPr>
        <w:t xml:space="preserve">CONSILIUL </w:t>
      </w:r>
      <w:r w:rsidR="002A11CE" w:rsidRPr="00BC44E7">
        <w:rPr>
          <w:color w:val="000000" w:themeColor="text1"/>
          <w:lang w:val="ro-MO"/>
        </w:rPr>
        <w:t>MUNICIPAL</w:t>
      </w:r>
      <w:r w:rsidRPr="00BC44E7">
        <w:rPr>
          <w:color w:val="000000" w:themeColor="text1"/>
          <w:lang w:val="ro-MO"/>
        </w:rPr>
        <w:t xml:space="preserve"> ORHEI  DECIDE:</w:t>
      </w:r>
    </w:p>
    <w:p w:rsidR="00FC0150" w:rsidRPr="00BC44E7" w:rsidRDefault="00FC0150" w:rsidP="00FC0150">
      <w:pPr>
        <w:ind w:firstLine="708"/>
        <w:jc w:val="center"/>
        <w:outlineLvl w:val="0"/>
        <w:rPr>
          <w:color w:val="000000" w:themeColor="text1"/>
          <w:lang w:val="ro-MO"/>
        </w:rPr>
      </w:pPr>
    </w:p>
    <w:p w:rsidR="008F1470" w:rsidRPr="00BC44E7" w:rsidRDefault="008F1470" w:rsidP="008F1470">
      <w:pPr>
        <w:pStyle w:val="Default"/>
        <w:numPr>
          <w:ilvl w:val="0"/>
          <w:numId w:val="15"/>
        </w:numPr>
        <w:jc w:val="both"/>
        <w:rPr>
          <w:lang w:val="ro-MO"/>
        </w:rPr>
      </w:pPr>
      <w:r w:rsidRPr="00BC44E7">
        <w:rPr>
          <w:lang w:val="ro-MO"/>
        </w:rPr>
        <w:t>Se aprobă  Regulamentul privind serviciul de colectare a impozitelor și taxelor locale din cadrul Primăriei</w:t>
      </w:r>
      <w:r w:rsidR="00EA7BEF" w:rsidRPr="00BC44E7">
        <w:rPr>
          <w:lang w:val="ro-MO"/>
        </w:rPr>
        <w:t xml:space="preserve"> mun. Orhei, autorității executive a Consiliului municipal Orhei</w:t>
      </w:r>
      <w:r w:rsidRPr="00BC44E7">
        <w:rPr>
          <w:lang w:val="ro-MO"/>
        </w:rPr>
        <w:t>, conform anexei</w:t>
      </w:r>
      <w:r w:rsidR="00EA7BEF" w:rsidRPr="00BC44E7">
        <w:rPr>
          <w:lang w:val="ro-MO"/>
        </w:rPr>
        <w:t xml:space="preserve"> nr.1la prezenta decizie</w:t>
      </w:r>
      <w:r w:rsidRPr="00BC44E7">
        <w:rPr>
          <w:lang w:val="ro-MO"/>
        </w:rPr>
        <w:t xml:space="preserve">. </w:t>
      </w:r>
    </w:p>
    <w:p w:rsidR="00AB228C" w:rsidRPr="00BC44E7" w:rsidRDefault="00AB228C" w:rsidP="00AB228C">
      <w:pPr>
        <w:pStyle w:val="Default"/>
        <w:tabs>
          <w:tab w:val="left" w:pos="284"/>
        </w:tabs>
        <w:jc w:val="both"/>
        <w:outlineLvl w:val="0"/>
        <w:rPr>
          <w:color w:val="000000" w:themeColor="text1"/>
          <w:lang w:val="ro-MO"/>
        </w:rPr>
      </w:pPr>
    </w:p>
    <w:p w:rsidR="00AB228C" w:rsidRPr="00BC44E7" w:rsidRDefault="00AB228C" w:rsidP="008F1470">
      <w:pPr>
        <w:pStyle w:val="ab"/>
        <w:numPr>
          <w:ilvl w:val="0"/>
          <w:numId w:val="15"/>
        </w:numPr>
        <w:tabs>
          <w:tab w:val="left" w:pos="900"/>
        </w:tabs>
        <w:ind w:right="-2"/>
        <w:jc w:val="both"/>
        <w:rPr>
          <w:lang w:val="ro-MO"/>
        </w:rPr>
      </w:pPr>
      <w:r w:rsidRPr="00BC44E7">
        <w:rPr>
          <w:lang w:val="ro-MO"/>
        </w:rPr>
        <w:t>Prezenta decizie intră în vigoare la data includerii acesteia în Registrul de Stat al actelor locale, va fi adusă la cunoștința persoanelor vizate și poate fi atacată în Judecătoria Orhei în termen de 30 zile de la data comunicării.</w:t>
      </w:r>
    </w:p>
    <w:p w:rsidR="00D86E30" w:rsidRPr="00BC44E7" w:rsidRDefault="00D86E30" w:rsidP="00D86E30">
      <w:pPr>
        <w:ind w:left="360"/>
        <w:rPr>
          <w:color w:val="000000" w:themeColor="text1"/>
          <w:lang w:val="ro-MO"/>
        </w:rPr>
      </w:pPr>
    </w:p>
    <w:p w:rsidR="007815F7" w:rsidRPr="00BC44E7" w:rsidRDefault="00F738B6" w:rsidP="008F1470">
      <w:pPr>
        <w:pStyle w:val="ab"/>
        <w:numPr>
          <w:ilvl w:val="0"/>
          <w:numId w:val="15"/>
        </w:numPr>
        <w:jc w:val="both"/>
        <w:rPr>
          <w:color w:val="000000" w:themeColor="text1"/>
          <w:lang w:val="ro-MO"/>
        </w:rPr>
      </w:pPr>
      <w:r w:rsidRPr="00BC44E7">
        <w:rPr>
          <w:color w:val="000000" w:themeColor="text1"/>
          <w:lang w:val="ro-MO"/>
        </w:rPr>
        <w:t xml:space="preserve">Controlul asupra executării prezentei decizii revine viceprimarului </w:t>
      </w:r>
      <w:r w:rsidR="002A11CE" w:rsidRPr="00BC44E7">
        <w:rPr>
          <w:color w:val="000000" w:themeColor="text1"/>
          <w:lang w:val="ro-MO"/>
        </w:rPr>
        <w:t>municipiului</w:t>
      </w:r>
      <w:r w:rsidRPr="00BC44E7">
        <w:rPr>
          <w:color w:val="000000" w:themeColor="text1"/>
          <w:lang w:val="ro-MO"/>
        </w:rPr>
        <w:t xml:space="preserve"> Orhei pentru </w:t>
      </w:r>
      <w:r w:rsidR="00C12812" w:rsidRPr="00BC44E7">
        <w:rPr>
          <w:color w:val="000000" w:themeColor="text1"/>
          <w:lang w:val="ro-MO"/>
        </w:rPr>
        <w:t xml:space="preserve"> </w:t>
      </w:r>
      <w:r w:rsidR="007815F7" w:rsidRPr="00BC44E7">
        <w:rPr>
          <w:color w:val="000000" w:themeColor="text1"/>
          <w:lang w:val="ro-MO"/>
        </w:rPr>
        <w:t>problemele economie</w:t>
      </w:r>
      <w:r w:rsidR="00093757" w:rsidRPr="00BC44E7">
        <w:rPr>
          <w:color w:val="000000" w:themeColor="text1"/>
          <w:lang w:val="ro-MO"/>
        </w:rPr>
        <w:t>,</w:t>
      </w:r>
      <w:r w:rsidR="007815F7" w:rsidRPr="00BC44E7">
        <w:rPr>
          <w:color w:val="000000" w:themeColor="text1"/>
          <w:lang w:val="ro-MO"/>
        </w:rPr>
        <w:t xml:space="preserve"> buget</w:t>
      </w:r>
      <w:r w:rsidR="00093757" w:rsidRPr="00BC44E7">
        <w:rPr>
          <w:color w:val="000000" w:themeColor="text1"/>
          <w:lang w:val="ro-MO"/>
        </w:rPr>
        <w:t xml:space="preserve"> şi finanţe</w:t>
      </w:r>
      <w:r w:rsidR="007815F7" w:rsidRPr="00BC44E7">
        <w:rPr>
          <w:color w:val="000000" w:themeColor="text1"/>
          <w:lang w:val="ro-MO"/>
        </w:rPr>
        <w:t xml:space="preserve">  d</w:t>
      </w:r>
      <w:r w:rsidR="002A11CE" w:rsidRPr="00BC44E7">
        <w:rPr>
          <w:color w:val="000000" w:themeColor="text1"/>
          <w:lang w:val="ro-MO"/>
        </w:rPr>
        <w:t xml:space="preserve">na </w:t>
      </w:r>
      <w:r w:rsidR="00B20823" w:rsidRPr="00BC44E7">
        <w:rPr>
          <w:color w:val="000000" w:themeColor="text1"/>
          <w:lang w:val="ro-MO"/>
        </w:rPr>
        <w:t>Anastasia ȚURCAN</w:t>
      </w:r>
      <w:r w:rsidR="007815F7" w:rsidRPr="00BC44E7">
        <w:rPr>
          <w:color w:val="000000" w:themeColor="text1"/>
          <w:lang w:val="ro-MO"/>
        </w:rPr>
        <w:t>.</w:t>
      </w:r>
    </w:p>
    <w:p w:rsidR="004C0D9E" w:rsidRPr="00BC44E7" w:rsidRDefault="004C0D9E" w:rsidP="004C0D9E">
      <w:pPr>
        <w:rPr>
          <w:color w:val="000000" w:themeColor="text1"/>
          <w:lang w:val="ro-MO"/>
        </w:rPr>
      </w:pPr>
    </w:p>
    <w:p w:rsidR="00FC0150" w:rsidRPr="00BC44E7" w:rsidRDefault="00FC0150" w:rsidP="00492AE1">
      <w:pPr>
        <w:rPr>
          <w:color w:val="000000" w:themeColor="text1"/>
          <w:lang w:val="ro-MO"/>
        </w:rPr>
      </w:pPr>
    </w:p>
    <w:tbl>
      <w:tblPr>
        <w:tblW w:w="9526" w:type="dxa"/>
        <w:tblLook w:val="04A0"/>
      </w:tblPr>
      <w:tblGrid>
        <w:gridCol w:w="6771"/>
        <w:gridCol w:w="2755"/>
      </w:tblGrid>
      <w:tr w:rsidR="00F555C2" w:rsidRPr="00BC44E7" w:rsidTr="001178A4">
        <w:trPr>
          <w:trHeight w:val="456"/>
        </w:trPr>
        <w:tc>
          <w:tcPr>
            <w:tcW w:w="6771" w:type="dxa"/>
          </w:tcPr>
          <w:p w:rsidR="007F5000" w:rsidRPr="00BC44E7" w:rsidRDefault="00B20823" w:rsidP="007F5000">
            <w:pPr>
              <w:spacing w:line="360" w:lineRule="auto"/>
              <w:rPr>
                <w:color w:val="000000" w:themeColor="text1"/>
                <w:lang w:val="ro-MO"/>
              </w:rPr>
            </w:pPr>
            <w:r w:rsidRPr="00BC44E7">
              <w:rPr>
                <w:color w:val="000000" w:themeColor="text1"/>
                <w:lang w:val="ro-MO"/>
              </w:rPr>
              <w:t>P</w:t>
            </w:r>
            <w:r w:rsidR="00F555C2" w:rsidRPr="00BC44E7">
              <w:rPr>
                <w:color w:val="000000" w:themeColor="text1"/>
                <w:lang w:val="ro-MO"/>
              </w:rPr>
              <w:t>rimarul  municipiului Orhei</w:t>
            </w:r>
          </w:p>
          <w:p w:rsidR="00F555C2" w:rsidRPr="00BC44E7" w:rsidRDefault="007F5000" w:rsidP="007F5000">
            <w:pPr>
              <w:spacing w:line="360" w:lineRule="auto"/>
              <w:rPr>
                <w:color w:val="000000" w:themeColor="text1"/>
                <w:lang w:val="ro-MO"/>
              </w:rPr>
            </w:pPr>
            <w:r w:rsidRPr="00BC44E7">
              <w:rPr>
                <w:color w:val="000000" w:themeColor="text1"/>
                <w:lang w:val="ro-MO"/>
              </w:rPr>
              <w:t xml:space="preserve">Viceprimarul  municipiului Orhei                                                           </w:t>
            </w:r>
          </w:p>
          <w:p w:rsidR="00F555C2" w:rsidRPr="00BC44E7" w:rsidRDefault="00F555C2" w:rsidP="007F5000">
            <w:pPr>
              <w:spacing w:line="360" w:lineRule="auto"/>
              <w:rPr>
                <w:color w:val="000000" w:themeColor="text1"/>
                <w:lang w:val="ro-MO"/>
              </w:rPr>
            </w:pPr>
            <w:r w:rsidRPr="00BC44E7">
              <w:rPr>
                <w:color w:val="000000" w:themeColor="text1"/>
                <w:lang w:val="ro-MO"/>
              </w:rPr>
              <w:t xml:space="preserve">Viceprimarul  municipiului Orhei                                                          Viceprimarul  municipiului Orhei   </w:t>
            </w:r>
          </w:p>
          <w:p w:rsidR="00F555C2" w:rsidRPr="00BC44E7" w:rsidRDefault="00F555C2" w:rsidP="007F5000">
            <w:pPr>
              <w:spacing w:line="360" w:lineRule="auto"/>
              <w:rPr>
                <w:color w:val="000000" w:themeColor="text1"/>
                <w:lang w:val="ro-MO"/>
              </w:rPr>
            </w:pPr>
            <w:r w:rsidRPr="00BC44E7">
              <w:rPr>
                <w:color w:val="000000" w:themeColor="text1"/>
                <w:lang w:val="ro-MO"/>
              </w:rPr>
              <w:t>Specialist</w:t>
            </w:r>
            <w:r w:rsidR="00C71736" w:rsidRPr="00BC44E7">
              <w:rPr>
                <w:color w:val="000000" w:themeColor="text1"/>
                <w:lang w:val="ro-MO"/>
              </w:rPr>
              <w:t xml:space="preserve"> principal </w:t>
            </w:r>
            <w:r w:rsidRPr="00BC44E7">
              <w:rPr>
                <w:color w:val="000000" w:themeColor="text1"/>
                <w:lang w:val="ro-MO"/>
              </w:rPr>
              <w:t xml:space="preserve">            </w:t>
            </w:r>
          </w:p>
          <w:p w:rsidR="00F555C2" w:rsidRPr="00BC44E7" w:rsidRDefault="001178A4" w:rsidP="001178A4">
            <w:pPr>
              <w:spacing w:line="360" w:lineRule="auto"/>
              <w:rPr>
                <w:color w:val="000000" w:themeColor="text1"/>
                <w:sz w:val="20"/>
                <w:szCs w:val="20"/>
                <w:lang w:val="ro-MO" w:eastAsia="ru-RU"/>
              </w:rPr>
            </w:pPr>
            <w:r w:rsidRPr="00BC44E7">
              <w:rPr>
                <w:color w:val="000000" w:themeColor="text1"/>
                <w:lang w:val="ro-MO"/>
              </w:rPr>
              <w:t xml:space="preserve">Secretar  </w:t>
            </w:r>
            <w:r w:rsidR="00F555C2" w:rsidRPr="00BC44E7">
              <w:rPr>
                <w:color w:val="000000" w:themeColor="text1"/>
                <w:lang w:val="ro-MO"/>
              </w:rPr>
              <w:t xml:space="preserve">al Consiliului Municipiului Orhei                                                                                                                                                                                          </w:t>
            </w:r>
          </w:p>
        </w:tc>
        <w:tc>
          <w:tcPr>
            <w:tcW w:w="2755" w:type="dxa"/>
          </w:tcPr>
          <w:p w:rsidR="00F555C2" w:rsidRPr="00BC44E7" w:rsidRDefault="00D620FD" w:rsidP="007F5000">
            <w:pPr>
              <w:spacing w:line="360" w:lineRule="auto"/>
              <w:rPr>
                <w:color w:val="000000" w:themeColor="text1"/>
                <w:lang w:val="ro-MO"/>
              </w:rPr>
            </w:pPr>
            <w:r w:rsidRPr="00BC44E7">
              <w:rPr>
                <w:color w:val="000000" w:themeColor="text1"/>
                <w:lang w:val="ro-MO"/>
              </w:rPr>
              <w:t>Pavel VEREJANU</w:t>
            </w:r>
          </w:p>
          <w:p w:rsidR="007F5000" w:rsidRPr="00BC44E7" w:rsidRDefault="00D620FD" w:rsidP="007F5000">
            <w:pPr>
              <w:pStyle w:val="rg"/>
              <w:tabs>
                <w:tab w:val="left" w:pos="1185"/>
              </w:tabs>
              <w:spacing w:line="360" w:lineRule="auto"/>
              <w:jc w:val="left"/>
              <w:rPr>
                <w:color w:val="000000" w:themeColor="text1"/>
                <w:lang w:val="ro-MO"/>
              </w:rPr>
            </w:pPr>
            <w:r w:rsidRPr="00BC44E7">
              <w:rPr>
                <w:color w:val="000000" w:themeColor="text1"/>
                <w:lang w:val="ro-MO"/>
              </w:rPr>
              <w:t>Anastasia ȚURCAN</w:t>
            </w:r>
          </w:p>
          <w:p w:rsidR="00F555C2" w:rsidRPr="00BC44E7" w:rsidRDefault="00D620FD" w:rsidP="007F5000">
            <w:pPr>
              <w:pStyle w:val="rg"/>
              <w:tabs>
                <w:tab w:val="left" w:pos="1185"/>
              </w:tabs>
              <w:spacing w:line="360" w:lineRule="auto"/>
              <w:jc w:val="left"/>
              <w:rPr>
                <w:color w:val="000000" w:themeColor="text1"/>
                <w:lang w:val="ro-MO"/>
              </w:rPr>
            </w:pPr>
            <w:r w:rsidRPr="00BC44E7">
              <w:rPr>
                <w:color w:val="000000" w:themeColor="text1"/>
                <w:lang w:val="ro-MO"/>
              </w:rPr>
              <w:t>Cristina COJOCARI</w:t>
            </w:r>
          </w:p>
          <w:p w:rsidR="00F555C2" w:rsidRPr="00BC44E7" w:rsidRDefault="00F555C2" w:rsidP="007F5000">
            <w:pPr>
              <w:pStyle w:val="rg"/>
              <w:tabs>
                <w:tab w:val="left" w:pos="1185"/>
              </w:tabs>
              <w:spacing w:line="360" w:lineRule="auto"/>
              <w:jc w:val="left"/>
              <w:rPr>
                <w:color w:val="000000" w:themeColor="text1"/>
                <w:lang w:val="ro-MO"/>
              </w:rPr>
            </w:pPr>
            <w:r w:rsidRPr="00BC44E7">
              <w:rPr>
                <w:color w:val="000000" w:themeColor="text1"/>
                <w:lang w:val="ro-MO"/>
              </w:rPr>
              <w:t>Valerian CRISTEA</w:t>
            </w:r>
          </w:p>
          <w:p w:rsidR="00F555C2" w:rsidRPr="00BC44E7" w:rsidRDefault="007D7AD3" w:rsidP="007F5000">
            <w:pPr>
              <w:tabs>
                <w:tab w:val="left" w:pos="6870"/>
              </w:tabs>
              <w:spacing w:line="360" w:lineRule="auto"/>
              <w:rPr>
                <w:color w:val="000000" w:themeColor="text1"/>
                <w:lang w:val="ro-MO"/>
              </w:rPr>
            </w:pPr>
            <w:r w:rsidRPr="00BC44E7">
              <w:rPr>
                <w:color w:val="000000" w:themeColor="text1"/>
                <w:lang w:val="ro-MO"/>
              </w:rPr>
              <w:t>Grigore MÎRA</w:t>
            </w:r>
          </w:p>
          <w:p w:rsidR="00F555C2" w:rsidRPr="00BC44E7" w:rsidRDefault="00F555C2" w:rsidP="007F5000">
            <w:pPr>
              <w:spacing w:line="360" w:lineRule="auto"/>
              <w:rPr>
                <w:color w:val="000000" w:themeColor="text1"/>
                <w:lang w:val="ro-MO"/>
              </w:rPr>
            </w:pPr>
            <w:r w:rsidRPr="00BC44E7">
              <w:rPr>
                <w:color w:val="000000" w:themeColor="text1"/>
                <w:lang w:val="ro-MO"/>
              </w:rPr>
              <w:t>Ala BURACOVSCHI</w:t>
            </w:r>
          </w:p>
        </w:tc>
      </w:tr>
      <w:tr w:rsidR="00F555C2" w:rsidRPr="00BC44E7" w:rsidTr="001178A4">
        <w:trPr>
          <w:trHeight w:val="966"/>
        </w:trPr>
        <w:tc>
          <w:tcPr>
            <w:tcW w:w="6771" w:type="dxa"/>
          </w:tcPr>
          <w:p w:rsidR="00F555C2" w:rsidRPr="00BC44E7" w:rsidRDefault="00F555C2" w:rsidP="00F555C2">
            <w:pPr>
              <w:pStyle w:val="rg"/>
              <w:tabs>
                <w:tab w:val="left" w:pos="1185"/>
              </w:tabs>
              <w:spacing w:line="360" w:lineRule="auto"/>
              <w:jc w:val="left"/>
              <w:rPr>
                <w:b/>
                <w:color w:val="000000" w:themeColor="text1"/>
                <w:lang w:val="ro-MO"/>
              </w:rPr>
            </w:pPr>
            <w:r w:rsidRPr="00BC44E7">
              <w:rPr>
                <w:b/>
                <w:color w:val="000000" w:themeColor="text1"/>
                <w:lang w:val="ro-MO"/>
              </w:rPr>
              <w:t xml:space="preserve">Autor: </w:t>
            </w:r>
          </w:p>
          <w:p w:rsidR="00F555C2" w:rsidRPr="00BC44E7" w:rsidRDefault="008F1470" w:rsidP="007F5000">
            <w:pPr>
              <w:pStyle w:val="rg"/>
              <w:tabs>
                <w:tab w:val="left" w:pos="1185"/>
              </w:tabs>
              <w:spacing w:line="360" w:lineRule="auto"/>
              <w:jc w:val="left"/>
              <w:rPr>
                <w:b/>
                <w:color w:val="000000" w:themeColor="text1"/>
                <w:lang w:val="ro-MO"/>
              </w:rPr>
            </w:pPr>
            <w:r w:rsidRPr="00BC44E7">
              <w:rPr>
                <w:color w:val="000000" w:themeColor="text1"/>
                <w:lang w:val="ro-MO"/>
              </w:rPr>
              <w:t>Specialist</w:t>
            </w:r>
            <w:r w:rsidR="001178A4" w:rsidRPr="00BC44E7">
              <w:rPr>
                <w:color w:val="000000" w:themeColor="text1"/>
                <w:lang w:val="ro-MO"/>
              </w:rPr>
              <w:t xml:space="preserve"> principal</w:t>
            </w:r>
            <w:r w:rsidR="00F555C2" w:rsidRPr="00BC44E7">
              <w:rPr>
                <w:color w:val="000000" w:themeColor="text1"/>
                <w:lang w:val="ro-MO"/>
              </w:rPr>
              <w:t xml:space="preserve">                    </w:t>
            </w:r>
          </w:p>
        </w:tc>
        <w:tc>
          <w:tcPr>
            <w:tcW w:w="2755" w:type="dxa"/>
          </w:tcPr>
          <w:p w:rsidR="00F555C2" w:rsidRPr="00BC44E7" w:rsidRDefault="00F555C2" w:rsidP="00F555C2">
            <w:pPr>
              <w:spacing w:line="360" w:lineRule="auto"/>
              <w:rPr>
                <w:color w:val="000000" w:themeColor="text1"/>
                <w:lang w:val="ro-MO"/>
              </w:rPr>
            </w:pPr>
          </w:p>
          <w:p w:rsidR="00F555C2" w:rsidRPr="00BC44E7" w:rsidRDefault="00D75996" w:rsidP="00D75996">
            <w:pPr>
              <w:spacing w:line="360" w:lineRule="auto"/>
              <w:rPr>
                <w:color w:val="000000" w:themeColor="text1"/>
                <w:lang w:val="ro-MO"/>
              </w:rPr>
            </w:pPr>
            <w:r w:rsidRPr="00BC44E7">
              <w:rPr>
                <w:color w:val="000000" w:themeColor="text1"/>
                <w:lang w:val="ro-MO"/>
              </w:rPr>
              <w:t xml:space="preserve"> Svetlana ZINICOVSCHI </w:t>
            </w:r>
          </w:p>
        </w:tc>
      </w:tr>
    </w:tbl>
    <w:p w:rsidR="00D75996" w:rsidRDefault="00D75996" w:rsidP="004C0D9E">
      <w:pPr>
        <w:spacing w:line="276" w:lineRule="auto"/>
        <w:jc w:val="center"/>
        <w:rPr>
          <w:sz w:val="28"/>
          <w:szCs w:val="28"/>
        </w:rPr>
      </w:pPr>
    </w:p>
    <w:p w:rsidR="00D75996" w:rsidRDefault="00D75996" w:rsidP="004C0D9E">
      <w:pPr>
        <w:spacing w:line="276" w:lineRule="auto"/>
        <w:jc w:val="center"/>
        <w:rPr>
          <w:sz w:val="28"/>
          <w:szCs w:val="28"/>
        </w:rPr>
      </w:pPr>
    </w:p>
    <w:sectPr w:rsidR="00D75996" w:rsidSect="001A7C58">
      <w:pgSz w:w="11906" w:h="16838"/>
      <w:pgMar w:top="851" w:right="851" w:bottom="28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49D9"/>
    <w:multiLevelType w:val="hybridMultilevel"/>
    <w:tmpl w:val="5E6CD6D8"/>
    <w:lvl w:ilvl="0" w:tplc="CC266E02">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711B6"/>
    <w:multiLevelType w:val="hybridMultilevel"/>
    <w:tmpl w:val="B14092A2"/>
    <w:lvl w:ilvl="0" w:tplc="59B62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760BF9"/>
    <w:multiLevelType w:val="hybridMultilevel"/>
    <w:tmpl w:val="32C64F82"/>
    <w:lvl w:ilvl="0" w:tplc="BCCA11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E0131"/>
    <w:multiLevelType w:val="hybridMultilevel"/>
    <w:tmpl w:val="D5A4731C"/>
    <w:lvl w:ilvl="0" w:tplc="9802F25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D582918"/>
    <w:multiLevelType w:val="hybridMultilevel"/>
    <w:tmpl w:val="87B46E62"/>
    <w:lvl w:ilvl="0" w:tplc="5E36960A">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646606"/>
    <w:multiLevelType w:val="hybridMultilevel"/>
    <w:tmpl w:val="17A43F62"/>
    <w:lvl w:ilvl="0" w:tplc="824E5C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656F209B"/>
    <w:multiLevelType w:val="hybridMultilevel"/>
    <w:tmpl w:val="095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92268"/>
    <w:multiLevelType w:val="hybridMultilevel"/>
    <w:tmpl w:val="6B120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E0121A"/>
    <w:multiLevelType w:val="hybridMultilevel"/>
    <w:tmpl w:val="5C58FA6C"/>
    <w:lvl w:ilvl="0" w:tplc="C726A3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292FF2"/>
    <w:multiLevelType w:val="hybridMultilevel"/>
    <w:tmpl w:val="9FCA8466"/>
    <w:lvl w:ilvl="0" w:tplc="24BA3D0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2A3ADE"/>
    <w:multiLevelType w:val="hybridMultilevel"/>
    <w:tmpl w:val="D50E0372"/>
    <w:lvl w:ilvl="0" w:tplc="696497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3083C7D"/>
    <w:multiLevelType w:val="hybridMultilevel"/>
    <w:tmpl w:val="4FCA5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3"/>
  </w:num>
  <w:num w:numId="5">
    <w:abstractNumId w:val="0"/>
  </w:num>
  <w:num w:numId="6">
    <w:abstractNumId w:val="9"/>
  </w:num>
  <w:num w:numId="7">
    <w:abstractNumId w:val="7"/>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
  </w:num>
  <w:num w:numId="15">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2D027A"/>
    <w:rsid w:val="00000818"/>
    <w:rsid w:val="000010B1"/>
    <w:rsid w:val="00002A14"/>
    <w:rsid w:val="00003569"/>
    <w:rsid w:val="000037CC"/>
    <w:rsid w:val="00006E8B"/>
    <w:rsid w:val="00007822"/>
    <w:rsid w:val="000162E0"/>
    <w:rsid w:val="000244E6"/>
    <w:rsid w:val="00027DF3"/>
    <w:rsid w:val="000425D5"/>
    <w:rsid w:val="00052531"/>
    <w:rsid w:val="00053777"/>
    <w:rsid w:val="00060C02"/>
    <w:rsid w:val="0006133C"/>
    <w:rsid w:val="00066BC3"/>
    <w:rsid w:val="00067922"/>
    <w:rsid w:val="00080CB1"/>
    <w:rsid w:val="00093757"/>
    <w:rsid w:val="00094FED"/>
    <w:rsid w:val="000A5B96"/>
    <w:rsid w:val="000A7759"/>
    <w:rsid w:val="000B191E"/>
    <w:rsid w:val="000B6B7F"/>
    <w:rsid w:val="000C290A"/>
    <w:rsid w:val="000C3F40"/>
    <w:rsid w:val="000D0BC9"/>
    <w:rsid w:val="000D369A"/>
    <w:rsid w:val="000D4B25"/>
    <w:rsid w:val="000E34D0"/>
    <w:rsid w:val="000E5284"/>
    <w:rsid w:val="000F3032"/>
    <w:rsid w:val="000F6B00"/>
    <w:rsid w:val="000F7BD6"/>
    <w:rsid w:val="00107893"/>
    <w:rsid w:val="00114087"/>
    <w:rsid w:val="0011668D"/>
    <w:rsid w:val="001178A4"/>
    <w:rsid w:val="00124FF0"/>
    <w:rsid w:val="0012547C"/>
    <w:rsid w:val="00134670"/>
    <w:rsid w:val="001350C8"/>
    <w:rsid w:val="00135615"/>
    <w:rsid w:val="00135E51"/>
    <w:rsid w:val="001419C9"/>
    <w:rsid w:val="00143337"/>
    <w:rsid w:val="00152581"/>
    <w:rsid w:val="00155249"/>
    <w:rsid w:val="00166D9C"/>
    <w:rsid w:val="0017190A"/>
    <w:rsid w:val="00184BA5"/>
    <w:rsid w:val="00190213"/>
    <w:rsid w:val="00191D34"/>
    <w:rsid w:val="00196DDD"/>
    <w:rsid w:val="001A3ED1"/>
    <w:rsid w:val="001A4CB1"/>
    <w:rsid w:val="001A7C58"/>
    <w:rsid w:val="001B59C1"/>
    <w:rsid w:val="001C57A2"/>
    <w:rsid w:val="001D65DE"/>
    <w:rsid w:val="001F0C5C"/>
    <w:rsid w:val="001F1912"/>
    <w:rsid w:val="001F2EEC"/>
    <w:rsid w:val="0020015D"/>
    <w:rsid w:val="002016D1"/>
    <w:rsid w:val="00201C22"/>
    <w:rsid w:val="002271DE"/>
    <w:rsid w:val="00227B96"/>
    <w:rsid w:val="00230E2D"/>
    <w:rsid w:val="00235654"/>
    <w:rsid w:val="002431A2"/>
    <w:rsid w:val="00246890"/>
    <w:rsid w:val="00247403"/>
    <w:rsid w:val="002531FE"/>
    <w:rsid w:val="00256180"/>
    <w:rsid w:val="00263F76"/>
    <w:rsid w:val="00270770"/>
    <w:rsid w:val="00270FD1"/>
    <w:rsid w:val="00276F06"/>
    <w:rsid w:val="00285745"/>
    <w:rsid w:val="00287B18"/>
    <w:rsid w:val="002906D5"/>
    <w:rsid w:val="0029433F"/>
    <w:rsid w:val="002A06F5"/>
    <w:rsid w:val="002A11CE"/>
    <w:rsid w:val="002B1440"/>
    <w:rsid w:val="002B402C"/>
    <w:rsid w:val="002B7482"/>
    <w:rsid w:val="002B798D"/>
    <w:rsid w:val="002C2B89"/>
    <w:rsid w:val="002D027A"/>
    <w:rsid w:val="002D5602"/>
    <w:rsid w:val="002E7092"/>
    <w:rsid w:val="002F7817"/>
    <w:rsid w:val="00307FB2"/>
    <w:rsid w:val="00315E53"/>
    <w:rsid w:val="00321427"/>
    <w:rsid w:val="00330BE5"/>
    <w:rsid w:val="003333C2"/>
    <w:rsid w:val="00334AD2"/>
    <w:rsid w:val="003356A4"/>
    <w:rsid w:val="00336218"/>
    <w:rsid w:val="003503A4"/>
    <w:rsid w:val="003521C6"/>
    <w:rsid w:val="003531DE"/>
    <w:rsid w:val="00354C2F"/>
    <w:rsid w:val="003714AA"/>
    <w:rsid w:val="003750DC"/>
    <w:rsid w:val="00377245"/>
    <w:rsid w:val="00381070"/>
    <w:rsid w:val="00383E6D"/>
    <w:rsid w:val="00386B14"/>
    <w:rsid w:val="00390B93"/>
    <w:rsid w:val="003A0E29"/>
    <w:rsid w:val="003A1CD5"/>
    <w:rsid w:val="003B1522"/>
    <w:rsid w:val="003B26E9"/>
    <w:rsid w:val="003D074D"/>
    <w:rsid w:val="003D235D"/>
    <w:rsid w:val="003D2471"/>
    <w:rsid w:val="003F0BED"/>
    <w:rsid w:val="003F330E"/>
    <w:rsid w:val="00403BD5"/>
    <w:rsid w:val="00405F4E"/>
    <w:rsid w:val="0041008D"/>
    <w:rsid w:val="004106B2"/>
    <w:rsid w:val="00414573"/>
    <w:rsid w:val="004168CC"/>
    <w:rsid w:val="0042369F"/>
    <w:rsid w:val="004244A2"/>
    <w:rsid w:val="00443847"/>
    <w:rsid w:val="00451BB6"/>
    <w:rsid w:val="0045774F"/>
    <w:rsid w:val="00457A07"/>
    <w:rsid w:val="004669B1"/>
    <w:rsid w:val="00466BF8"/>
    <w:rsid w:val="00475AD8"/>
    <w:rsid w:val="004845FA"/>
    <w:rsid w:val="00492AE1"/>
    <w:rsid w:val="00496039"/>
    <w:rsid w:val="004A1325"/>
    <w:rsid w:val="004A37E8"/>
    <w:rsid w:val="004B0CA9"/>
    <w:rsid w:val="004B7C85"/>
    <w:rsid w:val="004C0D9E"/>
    <w:rsid w:val="004E1B4A"/>
    <w:rsid w:val="004E6210"/>
    <w:rsid w:val="004E7C71"/>
    <w:rsid w:val="004E7DB0"/>
    <w:rsid w:val="004F1970"/>
    <w:rsid w:val="00510ABF"/>
    <w:rsid w:val="00511DD2"/>
    <w:rsid w:val="00513CDF"/>
    <w:rsid w:val="005238DA"/>
    <w:rsid w:val="00524436"/>
    <w:rsid w:val="005303E3"/>
    <w:rsid w:val="00530F3D"/>
    <w:rsid w:val="0053544A"/>
    <w:rsid w:val="0054655D"/>
    <w:rsid w:val="0054749A"/>
    <w:rsid w:val="00547746"/>
    <w:rsid w:val="005704D3"/>
    <w:rsid w:val="005718AF"/>
    <w:rsid w:val="00581514"/>
    <w:rsid w:val="005840D3"/>
    <w:rsid w:val="0059066B"/>
    <w:rsid w:val="005917BE"/>
    <w:rsid w:val="00592E14"/>
    <w:rsid w:val="005A080B"/>
    <w:rsid w:val="005A14E4"/>
    <w:rsid w:val="005A4374"/>
    <w:rsid w:val="005A78BD"/>
    <w:rsid w:val="005B2A1E"/>
    <w:rsid w:val="005B3DD5"/>
    <w:rsid w:val="005B6746"/>
    <w:rsid w:val="005C0B49"/>
    <w:rsid w:val="005C0EBC"/>
    <w:rsid w:val="005D013C"/>
    <w:rsid w:val="005D0C38"/>
    <w:rsid w:val="005E33F5"/>
    <w:rsid w:val="005E4AB8"/>
    <w:rsid w:val="005E682E"/>
    <w:rsid w:val="005E7F17"/>
    <w:rsid w:val="005F1859"/>
    <w:rsid w:val="00613D06"/>
    <w:rsid w:val="00631921"/>
    <w:rsid w:val="0063352E"/>
    <w:rsid w:val="0063716D"/>
    <w:rsid w:val="006376E3"/>
    <w:rsid w:val="006511EE"/>
    <w:rsid w:val="00654A98"/>
    <w:rsid w:val="006647EE"/>
    <w:rsid w:val="00671DA1"/>
    <w:rsid w:val="00672FC8"/>
    <w:rsid w:val="006A4753"/>
    <w:rsid w:val="006A7684"/>
    <w:rsid w:val="006B17DD"/>
    <w:rsid w:val="006B6991"/>
    <w:rsid w:val="006B74B0"/>
    <w:rsid w:val="006C0FCF"/>
    <w:rsid w:val="006C294D"/>
    <w:rsid w:val="006D7C61"/>
    <w:rsid w:val="006E7301"/>
    <w:rsid w:val="006E7BFE"/>
    <w:rsid w:val="00701E63"/>
    <w:rsid w:val="00702FC7"/>
    <w:rsid w:val="007124C8"/>
    <w:rsid w:val="00712889"/>
    <w:rsid w:val="00714364"/>
    <w:rsid w:val="00722AC5"/>
    <w:rsid w:val="00726402"/>
    <w:rsid w:val="00726977"/>
    <w:rsid w:val="00732DF0"/>
    <w:rsid w:val="00736CFA"/>
    <w:rsid w:val="0074376E"/>
    <w:rsid w:val="00744A82"/>
    <w:rsid w:val="00744E57"/>
    <w:rsid w:val="00744E75"/>
    <w:rsid w:val="00755DFB"/>
    <w:rsid w:val="0077408F"/>
    <w:rsid w:val="007815F7"/>
    <w:rsid w:val="00790BB5"/>
    <w:rsid w:val="0079351F"/>
    <w:rsid w:val="007A676D"/>
    <w:rsid w:val="007A7BFA"/>
    <w:rsid w:val="007B343A"/>
    <w:rsid w:val="007B5388"/>
    <w:rsid w:val="007C043F"/>
    <w:rsid w:val="007C3CAF"/>
    <w:rsid w:val="007C4755"/>
    <w:rsid w:val="007D0E12"/>
    <w:rsid w:val="007D3205"/>
    <w:rsid w:val="007D7AD3"/>
    <w:rsid w:val="007E402F"/>
    <w:rsid w:val="007E7E75"/>
    <w:rsid w:val="007F243B"/>
    <w:rsid w:val="007F5000"/>
    <w:rsid w:val="007F6C24"/>
    <w:rsid w:val="008063FB"/>
    <w:rsid w:val="00823D28"/>
    <w:rsid w:val="008323DD"/>
    <w:rsid w:val="00842EF4"/>
    <w:rsid w:val="00853E0E"/>
    <w:rsid w:val="008616DD"/>
    <w:rsid w:val="008640DE"/>
    <w:rsid w:val="00866952"/>
    <w:rsid w:val="008864E0"/>
    <w:rsid w:val="00886DB8"/>
    <w:rsid w:val="00891E99"/>
    <w:rsid w:val="00895C7E"/>
    <w:rsid w:val="008973B9"/>
    <w:rsid w:val="00897D0B"/>
    <w:rsid w:val="00897D46"/>
    <w:rsid w:val="008A58FC"/>
    <w:rsid w:val="008B29F3"/>
    <w:rsid w:val="008B6F9A"/>
    <w:rsid w:val="008B7A1B"/>
    <w:rsid w:val="008D6589"/>
    <w:rsid w:val="008F1470"/>
    <w:rsid w:val="008F3FC6"/>
    <w:rsid w:val="00901251"/>
    <w:rsid w:val="00912612"/>
    <w:rsid w:val="00915A76"/>
    <w:rsid w:val="0094370C"/>
    <w:rsid w:val="00954AAB"/>
    <w:rsid w:val="009625AD"/>
    <w:rsid w:val="00973823"/>
    <w:rsid w:val="0098365E"/>
    <w:rsid w:val="00986961"/>
    <w:rsid w:val="0099626D"/>
    <w:rsid w:val="009967C5"/>
    <w:rsid w:val="009C299A"/>
    <w:rsid w:val="009D41A0"/>
    <w:rsid w:val="009E17CD"/>
    <w:rsid w:val="009E507B"/>
    <w:rsid w:val="009F355F"/>
    <w:rsid w:val="009F5F22"/>
    <w:rsid w:val="00A20125"/>
    <w:rsid w:val="00A22BCC"/>
    <w:rsid w:val="00A24A2F"/>
    <w:rsid w:val="00A35B06"/>
    <w:rsid w:val="00A4611F"/>
    <w:rsid w:val="00A61A76"/>
    <w:rsid w:val="00A67449"/>
    <w:rsid w:val="00A76764"/>
    <w:rsid w:val="00A80300"/>
    <w:rsid w:val="00A90932"/>
    <w:rsid w:val="00A94974"/>
    <w:rsid w:val="00AA0717"/>
    <w:rsid w:val="00AB0F0E"/>
    <w:rsid w:val="00AB228C"/>
    <w:rsid w:val="00AB580E"/>
    <w:rsid w:val="00AD0FB6"/>
    <w:rsid w:val="00AD365B"/>
    <w:rsid w:val="00AD4CA6"/>
    <w:rsid w:val="00AE0FC0"/>
    <w:rsid w:val="00AF7F6C"/>
    <w:rsid w:val="00B033E2"/>
    <w:rsid w:val="00B12150"/>
    <w:rsid w:val="00B20823"/>
    <w:rsid w:val="00B24CB5"/>
    <w:rsid w:val="00B26E87"/>
    <w:rsid w:val="00B476A1"/>
    <w:rsid w:val="00B8064E"/>
    <w:rsid w:val="00B97087"/>
    <w:rsid w:val="00BA17B6"/>
    <w:rsid w:val="00BA50E7"/>
    <w:rsid w:val="00BB6844"/>
    <w:rsid w:val="00BC44E7"/>
    <w:rsid w:val="00BD7DD3"/>
    <w:rsid w:val="00BE1D38"/>
    <w:rsid w:val="00BE2D5B"/>
    <w:rsid w:val="00BE2F97"/>
    <w:rsid w:val="00BE4C55"/>
    <w:rsid w:val="00BF5B82"/>
    <w:rsid w:val="00C049A9"/>
    <w:rsid w:val="00C067B6"/>
    <w:rsid w:val="00C12812"/>
    <w:rsid w:val="00C157C4"/>
    <w:rsid w:val="00C268A0"/>
    <w:rsid w:val="00C27A79"/>
    <w:rsid w:val="00C43E9E"/>
    <w:rsid w:val="00C45EAD"/>
    <w:rsid w:val="00C50A87"/>
    <w:rsid w:val="00C51070"/>
    <w:rsid w:val="00C628D2"/>
    <w:rsid w:val="00C71736"/>
    <w:rsid w:val="00C82948"/>
    <w:rsid w:val="00C830C8"/>
    <w:rsid w:val="00C96C09"/>
    <w:rsid w:val="00C97AD1"/>
    <w:rsid w:val="00CA0A04"/>
    <w:rsid w:val="00CA108C"/>
    <w:rsid w:val="00CA3958"/>
    <w:rsid w:val="00CA4C6E"/>
    <w:rsid w:val="00CA682D"/>
    <w:rsid w:val="00CA69CB"/>
    <w:rsid w:val="00CC0C8F"/>
    <w:rsid w:val="00CC60FA"/>
    <w:rsid w:val="00CD0CFE"/>
    <w:rsid w:val="00CE1FEF"/>
    <w:rsid w:val="00CF2F93"/>
    <w:rsid w:val="00CF5A6C"/>
    <w:rsid w:val="00D1350F"/>
    <w:rsid w:val="00D13719"/>
    <w:rsid w:val="00D2717A"/>
    <w:rsid w:val="00D27282"/>
    <w:rsid w:val="00D31420"/>
    <w:rsid w:val="00D33B06"/>
    <w:rsid w:val="00D37E20"/>
    <w:rsid w:val="00D45DF6"/>
    <w:rsid w:val="00D47858"/>
    <w:rsid w:val="00D620FD"/>
    <w:rsid w:val="00D63B8B"/>
    <w:rsid w:val="00D63D56"/>
    <w:rsid w:val="00D6622C"/>
    <w:rsid w:val="00D66ED6"/>
    <w:rsid w:val="00D75047"/>
    <w:rsid w:val="00D75996"/>
    <w:rsid w:val="00D82B3E"/>
    <w:rsid w:val="00D84B67"/>
    <w:rsid w:val="00D86E30"/>
    <w:rsid w:val="00D972AF"/>
    <w:rsid w:val="00DA6DB7"/>
    <w:rsid w:val="00DA74BE"/>
    <w:rsid w:val="00DB1392"/>
    <w:rsid w:val="00DB355B"/>
    <w:rsid w:val="00DB4E84"/>
    <w:rsid w:val="00DB71D9"/>
    <w:rsid w:val="00DD33F6"/>
    <w:rsid w:val="00DD342C"/>
    <w:rsid w:val="00DD7CFB"/>
    <w:rsid w:val="00DE2BE0"/>
    <w:rsid w:val="00DF0B33"/>
    <w:rsid w:val="00DF2D13"/>
    <w:rsid w:val="00E0522A"/>
    <w:rsid w:val="00E075E4"/>
    <w:rsid w:val="00E11D41"/>
    <w:rsid w:val="00E246D4"/>
    <w:rsid w:val="00E30B54"/>
    <w:rsid w:val="00E32108"/>
    <w:rsid w:val="00E40675"/>
    <w:rsid w:val="00E558F0"/>
    <w:rsid w:val="00E63410"/>
    <w:rsid w:val="00E63E7E"/>
    <w:rsid w:val="00E83372"/>
    <w:rsid w:val="00E92DE2"/>
    <w:rsid w:val="00E94A9A"/>
    <w:rsid w:val="00EA2A22"/>
    <w:rsid w:val="00EA6467"/>
    <w:rsid w:val="00EA7BEF"/>
    <w:rsid w:val="00EB4C73"/>
    <w:rsid w:val="00EB78C6"/>
    <w:rsid w:val="00EE31A7"/>
    <w:rsid w:val="00EE38D7"/>
    <w:rsid w:val="00EE3EDB"/>
    <w:rsid w:val="00EF511D"/>
    <w:rsid w:val="00F16F18"/>
    <w:rsid w:val="00F27CF0"/>
    <w:rsid w:val="00F3156F"/>
    <w:rsid w:val="00F31DC3"/>
    <w:rsid w:val="00F3233F"/>
    <w:rsid w:val="00F33091"/>
    <w:rsid w:val="00F3629F"/>
    <w:rsid w:val="00F3758D"/>
    <w:rsid w:val="00F42ED6"/>
    <w:rsid w:val="00F44FC7"/>
    <w:rsid w:val="00F45820"/>
    <w:rsid w:val="00F555C2"/>
    <w:rsid w:val="00F56A6A"/>
    <w:rsid w:val="00F63172"/>
    <w:rsid w:val="00F653FC"/>
    <w:rsid w:val="00F65491"/>
    <w:rsid w:val="00F67A6C"/>
    <w:rsid w:val="00F722E3"/>
    <w:rsid w:val="00F738B6"/>
    <w:rsid w:val="00F9275B"/>
    <w:rsid w:val="00F95561"/>
    <w:rsid w:val="00FA315F"/>
    <w:rsid w:val="00FC0150"/>
    <w:rsid w:val="00FC5653"/>
    <w:rsid w:val="00FD0054"/>
    <w:rsid w:val="00FD71C4"/>
    <w:rsid w:val="00FE0457"/>
    <w:rsid w:val="00FE5230"/>
    <w:rsid w:val="00FE76AC"/>
    <w:rsid w:val="00FF3CC0"/>
    <w:rsid w:val="00FF6757"/>
    <w:rsid w:val="00FF7419"/>
    <w:rsid w:val="00FF7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27A"/>
    <w:rPr>
      <w:sz w:val="24"/>
      <w:szCs w:val="24"/>
      <w:lang w:val="ro-RO" w:eastAsia="ro-RO"/>
    </w:rPr>
  </w:style>
  <w:style w:type="paragraph" w:styleId="1">
    <w:name w:val="heading 1"/>
    <w:basedOn w:val="a"/>
    <w:next w:val="a"/>
    <w:link w:val="10"/>
    <w:qFormat/>
    <w:rsid w:val="004106B2"/>
    <w:pPr>
      <w:keepNext/>
      <w:jc w:val="center"/>
      <w:outlineLvl w:val="0"/>
    </w:pPr>
    <w:rPr>
      <w:b/>
      <w:bCs/>
      <w:i/>
      <w:iCs/>
      <w:sz w:val="22"/>
      <w:szCs w:val="28"/>
      <w:lang w:eastAsia="ru-RU"/>
    </w:rPr>
  </w:style>
  <w:style w:type="paragraph" w:styleId="3">
    <w:name w:val="heading 3"/>
    <w:basedOn w:val="a"/>
    <w:next w:val="a"/>
    <w:link w:val="30"/>
    <w:qFormat/>
    <w:rsid w:val="004106B2"/>
    <w:pPr>
      <w:keepNext/>
      <w:jc w:val="center"/>
      <w:outlineLvl w:val="2"/>
    </w:pPr>
    <w:rPr>
      <w:b/>
      <w:bCs/>
      <w:i/>
      <w:iCs/>
      <w:sz w:val="32"/>
      <w:szCs w:val="28"/>
      <w:lang w:eastAsia="ru-RU"/>
    </w:rPr>
  </w:style>
  <w:style w:type="paragraph" w:styleId="8">
    <w:name w:val="heading 8"/>
    <w:basedOn w:val="a"/>
    <w:next w:val="a"/>
    <w:link w:val="80"/>
    <w:qFormat/>
    <w:rsid w:val="004106B2"/>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6B2"/>
    <w:rPr>
      <w:b/>
      <w:bCs/>
      <w:i/>
      <w:iCs/>
      <w:sz w:val="22"/>
      <w:szCs w:val="28"/>
      <w:lang w:val="ro-RO"/>
    </w:rPr>
  </w:style>
  <w:style w:type="character" w:customStyle="1" w:styleId="30">
    <w:name w:val="Заголовок 3 Знак"/>
    <w:basedOn w:val="a0"/>
    <w:link w:val="3"/>
    <w:rsid w:val="004106B2"/>
    <w:rPr>
      <w:b/>
      <w:bCs/>
      <w:i/>
      <w:iCs/>
      <w:sz w:val="32"/>
      <w:szCs w:val="28"/>
      <w:lang w:val="ro-RO"/>
    </w:rPr>
  </w:style>
  <w:style w:type="character" w:customStyle="1" w:styleId="80">
    <w:name w:val="Заголовок 8 Знак"/>
    <w:basedOn w:val="a0"/>
    <w:link w:val="8"/>
    <w:rsid w:val="004106B2"/>
    <w:rPr>
      <w:i/>
      <w:iCs/>
      <w:sz w:val="24"/>
      <w:szCs w:val="24"/>
    </w:rPr>
  </w:style>
  <w:style w:type="paragraph" w:customStyle="1" w:styleId="rg">
    <w:name w:val="rg"/>
    <w:basedOn w:val="a"/>
    <w:rsid w:val="002D027A"/>
    <w:pPr>
      <w:jc w:val="right"/>
    </w:pPr>
    <w:rPr>
      <w:lang w:val="ru-RU" w:eastAsia="ru-RU"/>
    </w:rPr>
  </w:style>
  <w:style w:type="paragraph" w:customStyle="1" w:styleId="Default">
    <w:name w:val="Default"/>
    <w:rsid w:val="007815F7"/>
    <w:pPr>
      <w:autoSpaceDE w:val="0"/>
      <w:autoSpaceDN w:val="0"/>
      <w:adjustRightInd w:val="0"/>
    </w:pPr>
    <w:rPr>
      <w:color w:val="000000"/>
      <w:sz w:val="24"/>
      <w:szCs w:val="24"/>
    </w:rPr>
  </w:style>
  <w:style w:type="table" w:styleId="a3">
    <w:name w:val="Table Grid"/>
    <w:basedOn w:val="a1"/>
    <w:rsid w:val="004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4106B2"/>
    <w:pPr>
      <w:tabs>
        <w:tab w:val="center" w:pos="4677"/>
        <w:tab w:val="right" w:pos="9355"/>
      </w:tabs>
    </w:pPr>
    <w:rPr>
      <w:lang w:val="ru-RU" w:eastAsia="ru-RU"/>
    </w:rPr>
  </w:style>
  <w:style w:type="character" w:customStyle="1" w:styleId="a5">
    <w:name w:val="Нижний колонтитул Знак"/>
    <w:basedOn w:val="a0"/>
    <w:link w:val="a4"/>
    <w:rsid w:val="004106B2"/>
    <w:rPr>
      <w:sz w:val="24"/>
      <w:szCs w:val="24"/>
    </w:rPr>
  </w:style>
  <w:style w:type="character" w:styleId="a6">
    <w:name w:val="page number"/>
    <w:basedOn w:val="a0"/>
    <w:rsid w:val="004106B2"/>
  </w:style>
  <w:style w:type="paragraph" w:customStyle="1" w:styleId="CharChar">
    <w:name w:val="Char Char"/>
    <w:basedOn w:val="a"/>
    <w:rsid w:val="004106B2"/>
    <w:rPr>
      <w:lang w:val="pl-PL" w:eastAsia="pl-PL"/>
    </w:rPr>
  </w:style>
  <w:style w:type="paragraph" w:styleId="2">
    <w:name w:val="Body Text Indent 2"/>
    <w:basedOn w:val="a"/>
    <w:link w:val="20"/>
    <w:rsid w:val="004106B2"/>
    <w:pPr>
      <w:ind w:left="540"/>
      <w:jc w:val="both"/>
    </w:pPr>
    <w:rPr>
      <w:sz w:val="28"/>
      <w:lang w:eastAsia="ru-RU"/>
    </w:rPr>
  </w:style>
  <w:style w:type="character" w:customStyle="1" w:styleId="20">
    <w:name w:val="Основной текст с отступом 2 Знак"/>
    <w:basedOn w:val="a0"/>
    <w:link w:val="2"/>
    <w:rsid w:val="004106B2"/>
    <w:rPr>
      <w:sz w:val="28"/>
      <w:szCs w:val="24"/>
      <w:lang w:val="ro-RO"/>
    </w:rPr>
  </w:style>
  <w:style w:type="paragraph" w:styleId="a7">
    <w:name w:val="Body Text"/>
    <w:basedOn w:val="a"/>
    <w:link w:val="a8"/>
    <w:rsid w:val="004106B2"/>
    <w:pPr>
      <w:spacing w:after="120"/>
    </w:pPr>
    <w:rPr>
      <w:lang w:val="ru-RU" w:eastAsia="ru-RU"/>
    </w:rPr>
  </w:style>
  <w:style w:type="character" w:customStyle="1" w:styleId="a8">
    <w:name w:val="Основной текст Знак"/>
    <w:basedOn w:val="a0"/>
    <w:link w:val="a7"/>
    <w:rsid w:val="004106B2"/>
    <w:rPr>
      <w:sz w:val="24"/>
      <w:szCs w:val="24"/>
    </w:rPr>
  </w:style>
  <w:style w:type="paragraph" w:styleId="21">
    <w:name w:val="Body Text 2"/>
    <w:basedOn w:val="a"/>
    <w:link w:val="22"/>
    <w:rsid w:val="004106B2"/>
    <w:pPr>
      <w:spacing w:after="120" w:line="480" w:lineRule="auto"/>
    </w:pPr>
    <w:rPr>
      <w:lang w:val="ru-RU" w:eastAsia="ru-RU"/>
    </w:rPr>
  </w:style>
  <w:style w:type="character" w:customStyle="1" w:styleId="22">
    <w:name w:val="Основной текст 2 Знак"/>
    <w:basedOn w:val="a0"/>
    <w:link w:val="21"/>
    <w:rsid w:val="004106B2"/>
    <w:rPr>
      <w:sz w:val="24"/>
      <w:szCs w:val="24"/>
    </w:rPr>
  </w:style>
  <w:style w:type="paragraph" w:customStyle="1" w:styleId="BodyText21">
    <w:name w:val="Body Text 21"/>
    <w:basedOn w:val="a"/>
    <w:rsid w:val="004106B2"/>
    <w:pPr>
      <w:overflowPunct w:val="0"/>
      <w:autoSpaceDE w:val="0"/>
      <w:autoSpaceDN w:val="0"/>
      <w:adjustRightInd w:val="0"/>
      <w:spacing w:line="288" w:lineRule="auto"/>
      <w:ind w:firstLine="851"/>
      <w:jc w:val="both"/>
    </w:pPr>
    <w:rPr>
      <w:sz w:val="32"/>
      <w:szCs w:val="20"/>
    </w:rPr>
  </w:style>
  <w:style w:type="paragraph" w:customStyle="1" w:styleId="11">
    <w:name w:val="Абзац списка1"/>
    <w:basedOn w:val="a"/>
    <w:qFormat/>
    <w:rsid w:val="004106B2"/>
    <w:pPr>
      <w:spacing w:after="200" w:line="276" w:lineRule="auto"/>
      <w:ind w:left="720"/>
      <w:contextualSpacing/>
    </w:pPr>
    <w:rPr>
      <w:rFonts w:ascii="Calibri" w:hAnsi="Calibri"/>
      <w:sz w:val="22"/>
      <w:szCs w:val="22"/>
      <w:lang w:val="ru-RU" w:eastAsia="ru-RU"/>
    </w:rPr>
  </w:style>
  <w:style w:type="character" w:styleId="a9">
    <w:name w:val="Emphasis"/>
    <w:basedOn w:val="a0"/>
    <w:qFormat/>
    <w:rsid w:val="004106B2"/>
    <w:rPr>
      <w:i/>
      <w:iCs/>
    </w:rPr>
  </w:style>
  <w:style w:type="paragraph" w:styleId="aa">
    <w:name w:val="Normal (Web)"/>
    <w:basedOn w:val="a"/>
    <w:rsid w:val="004106B2"/>
    <w:pPr>
      <w:ind w:firstLine="567"/>
      <w:jc w:val="both"/>
    </w:pPr>
    <w:rPr>
      <w:lang w:val="ru-RU" w:eastAsia="ru-RU"/>
    </w:rPr>
  </w:style>
  <w:style w:type="paragraph" w:styleId="ab">
    <w:name w:val="List Paragraph"/>
    <w:basedOn w:val="a"/>
    <w:uiPriority w:val="34"/>
    <w:qFormat/>
    <w:rsid w:val="00D86E30"/>
    <w:pPr>
      <w:ind w:left="720"/>
      <w:contextualSpacing/>
    </w:pPr>
  </w:style>
  <w:style w:type="paragraph" w:styleId="ac">
    <w:name w:val="Balloon Text"/>
    <w:basedOn w:val="a"/>
    <w:link w:val="ad"/>
    <w:rsid w:val="00D75996"/>
    <w:rPr>
      <w:rFonts w:ascii="Tahoma" w:hAnsi="Tahoma" w:cs="Tahoma"/>
      <w:sz w:val="16"/>
      <w:szCs w:val="16"/>
    </w:rPr>
  </w:style>
  <w:style w:type="character" w:customStyle="1" w:styleId="ad">
    <w:name w:val="Текст выноски Знак"/>
    <w:basedOn w:val="a0"/>
    <w:link w:val="ac"/>
    <w:rsid w:val="00D75996"/>
    <w:rPr>
      <w:rFonts w:ascii="Tahom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1057629261">
      <w:bodyDiv w:val="1"/>
      <w:marLeft w:val="0"/>
      <w:marRight w:val="0"/>
      <w:marTop w:val="0"/>
      <w:marBottom w:val="0"/>
      <w:divBdr>
        <w:top w:val="none" w:sz="0" w:space="0" w:color="auto"/>
        <w:left w:val="none" w:sz="0" w:space="0" w:color="auto"/>
        <w:bottom w:val="none" w:sz="0" w:space="0" w:color="auto"/>
        <w:right w:val="none" w:sz="0" w:space="0" w:color="auto"/>
      </w:divBdr>
    </w:div>
    <w:div w:id="1492410975">
      <w:bodyDiv w:val="1"/>
      <w:marLeft w:val="0"/>
      <w:marRight w:val="0"/>
      <w:marTop w:val="0"/>
      <w:marBottom w:val="0"/>
      <w:divBdr>
        <w:top w:val="none" w:sz="0" w:space="0" w:color="auto"/>
        <w:left w:val="none" w:sz="0" w:space="0" w:color="auto"/>
        <w:bottom w:val="none" w:sz="0" w:space="0" w:color="auto"/>
        <w:right w:val="none" w:sz="0" w:space="0" w:color="auto"/>
      </w:divBdr>
    </w:div>
    <w:div w:id="1544370388">
      <w:bodyDiv w:val="1"/>
      <w:marLeft w:val="0"/>
      <w:marRight w:val="0"/>
      <w:marTop w:val="0"/>
      <w:marBottom w:val="0"/>
      <w:divBdr>
        <w:top w:val="none" w:sz="0" w:space="0" w:color="auto"/>
        <w:left w:val="none" w:sz="0" w:space="0" w:color="auto"/>
        <w:bottom w:val="none" w:sz="0" w:space="0" w:color="auto"/>
        <w:right w:val="none" w:sz="0" w:space="0" w:color="auto"/>
      </w:divBdr>
    </w:div>
    <w:div w:id="1833831414">
      <w:bodyDiv w:val="1"/>
      <w:marLeft w:val="0"/>
      <w:marRight w:val="0"/>
      <w:marTop w:val="0"/>
      <w:marBottom w:val="0"/>
      <w:divBdr>
        <w:top w:val="none" w:sz="0" w:space="0" w:color="auto"/>
        <w:left w:val="none" w:sz="0" w:space="0" w:color="auto"/>
        <w:bottom w:val="none" w:sz="0" w:space="0" w:color="auto"/>
        <w:right w:val="none" w:sz="0" w:space="0" w:color="auto"/>
      </w:divBdr>
    </w:div>
    <w:div w:id="19323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22</cp:revision>
  <cp:lastPrinted>2020-03-03T07:55:00Z</cp:lastPrinted>
  <dcterms:created xsi:type="dcterms:W3CDTF">2020-03-02T08:55:00Z</dcterms:created>
  <dcterms:modified xsi:type="dcterms:W3CDTF">2020-03-04T15:58:00Z</dcterms:modified>
</cp:coreProperties>
</file>