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5D" w:rsidRDefault="00B76A5D" w:rsidP="00AA4DAB">
      <w:pPr>
        <w:pStyle w:val="a4"/>
        <w:spacing w:line="100" w:lineRule="atLeast"/>
        <w:jc w:val="center"/>
      </w:pPr>
      <w:r>
        <w:t xml:space="preserve">                      </w:t>
      </w:r>
      <w:r>
        <w:tab/>
      </w:r>
      <w:r>
        <w:tab/>
      </w:r>
      <w:r>
        <w:tab/>
      </w:r>
      <w:r>
        <w:tab/>
      </w:r>
      <w:r>
        <w:tab/>
      </w:r>
      <w:r>
        <w:tab/>
      </w:r>
      <w:r>
        <w:tab/>
      </w:r>
      <w:r>
        <w:tab/>
        <w:t xml:space="preserve"> PROIECT</w:t>
      </w:r>
    </w:p>
    <w:p w:rsidR="00B76A5D" w:rsidRDefault="00B76A5D" w:rsidP="00AA4DAB">
      <w:pPr>
        <w:pStyle w:val="a4"/>
        <w:spacing w:line="100" w:lineRule="atLeast"/>
        <w:jc w:val="center"/>
      </w:pPr>
    </w:p>
    <w:p w:rsidR="007227A8" w:rsidRDefault="007227A8" w:rsidP="007227A8">
      <w:pPr>
        <w:pStyle w:val="a4"/>
        <w:spacing w:line="100" w:lineRule="atLeast"/>
        <w:jc w:val="center"/>
      </w:pPr>
    </w:p>
    <w:p w:rsidR="007227A8" w:rsidRDefault="007227A8" w:rsidP="007227A8">
      <w:pPr>
        <w:pStyle w:val="a4"/>
        <w:spacing w:line="100" w:lineRule="atLeast"/>
        <w:jc w:val="center"/>
      </w:pPr>
      <w:r>
        <w:t>DECIZIE</w:t>
      </w:r>
    </w:p>
    <w:p w:rsidR="007227A8" w:rsidRPr="00080FE9" w:rsidRDefault="007227A8" w:rsidP="007227A8">
      <w:pPr>
        <w:pStyle w:val="a4"/>
        <w:spacing w:line="100" w:lineRule="atLeast"/>
        <w:jc w:val="center"/>
        <w:rPr>
          <w:lang w:val="ro-MO"/>
        </w:rPr>
      </w:pPr>
    </w:p>
    <w:p w:rsidR="007227A8" w:rsidRPr="00080FE9" w:rsidRDefault="007227A8" w:rsidP="007227A8">
      <w:pPr>
        <w:pStyle w:val="a4"/>
        <w:spacing w:line="100" w:lineRule="atLeast"/>
        <w:jc w:val="center"/>
        <w:rPr>
          <w:lang w:val="ro-MO"/>
        </w:rPr>
      </w:pPr>
      <w:r w:rsidRPr="00080FE9">
        <w:rPr>
          <w:lang w:val="ro-MO"/>
        </w:rPr>
        <w:t>Nr. ___________</w:t>
      </w:r>
    </w:p>
    <w:p w:rsidR="007227A8" w:rsidRPr="00080FE9" w:rsidRDefault="007227A8" w:rsidP="007227A8">
      <w:pPr>
        <w:pStyle w:val="a4"/>
        <w:spacing w:line="100" w:lineRule="atLeast"/>
        <w:jc w:val="center"/>
        <w:rPr>
          <w:lang w:val="ro-MO"/>
        </w:rPr>
      </w:pPr>
      <w:r w:rsidRPr="00080FE9">
        <w:rPr>
          <w:lang w:val="ro-MO"/>
        </w:rPr>
        <w:t>Din ___________</w:t>
      </w:r>
    </w:p>
    <w:p w:rsidR="007227A8" w:rsidRPr="00080FE9" w:rsidRDefault="007227A8" w:rsidP="007227A8">
      <w:pPr>
        <w:pStyle w:val="Style3"/>
        <w:widowControl/>
        <w:spacing w:before="53"/>
        <w:ind w:right="7243"/>
        <w:rPr>
          <w:rStyle w:val="FontStyle12"/>
          <w:lang w:val="ro-MO" w:eastAsia="en-US"/>
        </w:rPr>
      </w:pPr>
    </w:p>
    <w:p w:rsidR="003504A6" w:rsidRDefault="007227A8" w:rsidP="007227A8">
      <w:pPr>
        <w:pStyle w:val="Style3"/>
        <w:widowControl/>
        <w:spacing w:before="53"/>
        <w:ind w:right="-5"/>
        <w:rPr>
          <w:rStyle w:val="FontStyle12"/>
          <w:lang w:val="ro-RO" w:eastAsia="en-US"/>
        </w:rPr>
      </w:pPr>
      <w:r>
        <w:rPr>
          <w:rStyle w:val="FontStyle12"/>
          <w:lang w:val="ro-RO" w:eastAsia="en-US"/>
        </w:rPr>
        <w:t xml:space="preserve">Cu privire la crearea pieței </w:t>
      </w:r>
    </w:p>
    <w:p w:rsidR="007227A8" w:rsidRDefault="007227A8" w:rsidP="007227A8">
      <w:pPr>
        <w:pStyle w:val="Style3"/>
        <w:widowControl/>
        <w:spacing w:before="53"/>
        <w:ind w:right="-5"/>
        <w:rPr>
          <w:rStyle w:val="FontStyle12"/>
          <w:lang w:val="ro-RO" w:eastAsia="en-US"/>
        </w:rPr>
      </w:pPr>
      <w:r>
        <w:rPr>
          <w:rStyle w:val="FontStyle12"/>
          <w:lang w:val="ro-RO" w:eastAsia="en-US"/>
        </w:rPr>
        <w:t>industriale</w:t>
      </w:r>
      <w:r w:rsidR="0089742D">
        <w:rPr>
          <w:rStyle w:val="FontStyle12"/>
          <w:lang w:val="ro-RO" w:eastAsia="en-US"/>
        </w:rPr>
        <w:t xml:space="preserve"> </w:t>
      </w:r>
      <w:r w:rsidRPr="00B30518">
        <w:rPr>
          <w:rStyle w:val="FontStyle12"/>
          <w:sz w:val="24"/>
          <w:szCs w:val="24"/>
          <w:lang w:val="ro-MO" w:eastAsia="en-US"/>
        </w:rPr>
        <w:t>S.A. „COMFORT”</w:t>
      </w:r>
    </w:p>
    <w:p w:rsidR="007227A8" w:rsidRDefault="007227A8" w:rsidP="007227A8">
      <w:pPr>
        <w:pStyle w:val="Style5"/>
        <w:widowControl/>
        <w:spacing w:line="240" w:lineRule="exact"/>
        <w:rPr>
          <w:lang w:val="ro-RO"/>
        </w:rPr>
      </w:pPr>
    </w:p>
    <w:p w:rsidR="00677155" w:rsidRPr="00F733DD" w:rsidRDefault="00677155" w:rsidP="00677155">
      <w:pPr>
        <w:pStyle w:val="Style5"/>
        <w:widowControl/>
        <w:spacing w:before="106"/>
        <w:jc w:val="both"/>
        <w:rPr>
          <w:lang w:val="ro-MO"/>
        </w:rPr>
      </w:pPr>
      <w:r w:rsidRPr="003C21B4">
        <w:rPr>
          <w:rStyle w:val="FontStyle12"/>
          <w:lang w:val="ro-MO" w:eastAsia="en-US"/>
        </w:rPr>
        <w:t xml:space="preserve">În temeiul art.62-64  al  Legii </w:t>
      </w:r>
      <w:r w:rsidRPr="003C21B4">
        <w:rPr>
          <w:bCs/>
          <w:color w:val="000000"/>
          <w:lang w:val="ro-MO"/>
        </w:rPr>
        <w:t>nr.100  din  22.12.2017 cu privire la actele normative</w:t>
      </w:r>
      <w:r w:rsidRPr="00F733DD">
        <w:rPr>
          <w:rStyle w:val="FontStyle12"/>
          <w:sz w:val="24"/>
          <w:szCs w:val="24"/>
          <w:lang w:val="ro-MO" w:eastAsia="en-US"/>
        </w:rPr>
        <w:t>,  art. 8-13, 15 din Legea nr. 239 din 13.11.2008 privind transparenta in procesul decizional, art.6-7 din Legea nr.845 din 03.01.1992 cu privire la antreprenor</w:t>
      </w:r>
      <w:r>
        <w:rPr>
          <w:rStyle w:val="FontStyle12"/>
          <w:sz w:val="24"/>
          <w:szCs w:val="24"/>
          <w:lang w:val="ro-MO" w:eastAsia="en-US"/>
        </w:rPr>
        <w:t>i</w:t>
      </w:r>
      <w:r w:rsidRPr="00F733DD">
        <w:rPr>
          <w:rStyle w:val="FontStyle12"/>
          <w:sz w:val="24"/>
          <w:szCs w:val="24"/>
          <w:lang w:val="ro-MO" w:eastAsia="en-US"/>
        </w:rPr>
        <w:t>at si întreprinderi,  art. 12 alin (3) al Legii nr.231 cu privire la comerțul interior din 23.09.2010, art.14(1), (2) din Legea privind administraţia publică locală nr.436-XVI din 28.12.2006, Regulamentului-tip de funcționare a piețelor, aprobat prin Hotărârea Guvernulu</w:t>
      </w:r>
      <w:r w:rsidR="0089742D">
        <w:rPr>
          <w:rStyle w:val="FontStyle12"/>
          <w:sz w:val="24"/>
          <w:szCs w:val="24"/>
          <w:lang w:val="ro-MO" w:eastAsia="en-US"/>
        </w:rPr>
        <w:t>i nr. 955 din 21.08.2004 și ținâ</w:t>
      </w:r>
      <w:r w:rsidRPr="00F733DD">
        <w:rPr>
          <w:rStyle w:val="FontStyle12"/>
          <w:sz w:val="24"/>
          <w:szCs w:val="24"/>
          <w:lang w:val="ro-MO" w:eastAsia="en-US"/>
        </w:rPr>
        <w:t>nd cont de  cererea administratorului</w:t>
      </w:r>
      <w:r>
        <w:rPr>
          <w:rStyle w:val="FontStyle12"/>
          <w:sz w:val="24"/>
          <w:szCs w:val="24"/>
          <w:lang w:val="ro-MO" w:eastAsia="en-US"/>
        </w:rPr>
        <w:t xml:space="preserve"> </w:t>
      </w:r>
      <w:r w:rsidRPr="00B30518">
        <w:rPr>
          <w:rStyle w:val="FontStyle12"/>
          <w:sz w:val="24"/>
          <w:szCs w:val="24"/>
          <w:lang w:val="ro-MO" w:eastAsia="en-US"/>
        </w:rPr>
        <w:t>S.A. „COMFORT”</w:t>
      </w:r>
      <w:r>
        <w:rPr>
          <w:rStyle w:val="FontStyle12"/>
          <w:sz w:val="24"/>
          <w:szCs w:val="24"/>
          <w:lang w:val="ro-MO" w:eastAsia="en-US"/>
        </w:rPr>
        <w:t xml:space="preserve"> </w:t>
      </w:r>
      <w:r w:rsidRPr="00F733DD">
        <w:rPr>
          <w:rStyle w:val="FontStyle12"/>
          <w:sz w:val="24"/>
          <w:szCs w:val="24"/>
          <w:lang w:val="ro-MO" w:eastAsia="en-US"/>
        </w:rPr>
        <w:t xml:space="preserve">înregistrată cu nr. </w:t>
      </w:r>
      <w:r w:rsidR="0089742D">
        <w:rPr>
          <w:rStyle w:val="FontStyle12"/>
          <w:sz w:val="24"/>
          <w:szCs w:val="24"/>
          <w:lang w:val="ro-MO" w:eastAsia="en-US"/>
        </w:rPr>
        <w:t>------------</w:t>
      </w:r>
      <w:r w:rsidRPr="00F733DD">
        <w:rPr>
          <w:rStyle w:val="FontStyle12"/>
          <w:sz w:val="24"/>
          <w:szCs w:val="24"/>
          <w:lang w:val="ro-MO" w:eastAsia="en-US"/>
        </w:rPr>
        <w:t xml:space="preserve"> din </w:t>
      </w:r>
      <w:r w:rsidR="0089742D">
        <w:rPr>
          <w:rStyle w:val="FontStyle12"/>
          <w:sz w:val="24"/>
          <w:szCs w:val="24"/>
          <w:lang w:val="ro-MO" w:eastAsia="en-US"/>
        </w:rPr>
        <w:t>----------------------</w:t>
      </w:r>
      <w:r w:rsidRPr="00F733DD">
        <w:rPr>
          <w:rStyle w:val="FontStyle12"/>
          <w:sz w:val="24"/>
          <w:szCs w:val="24"/>
          <w:lang w:val="ro-MO" w:eastAsia="en-US"/>
        </w:rPr>
        <w:t>,</w:t>
      </w:r>
    </w:p>
    <w:p w:rsidR="007227A8" w:rsidRDefault="007227A8" w:rsidP="00677155">
      <w:pPr>
        <w:pStyle w:val="Style5"/>
        <w:widowControl/>
        <w:spacing w:before="106"/>
        <w:ind w:left="2124" w:firstLine="0"/>
        <w:rPr>
          <w:lang w:val="ro-RO"/>
        </w:rPr>
      </w:pPr>
      <w:r>
        <w:rPr>
          <w:lang w:val="ro-RO"/>
        </w:rPr>
        <w:t>CONSILIUL MUNICIPAL ORHEI DECIDE:</w:t>
      </w:r>
    </w:p>
    <w:p w:rsidR="007227A8" w:rsidRPr="000E05D8" w:rsidRDefault="007227A8" w:rsidP="007227A8">
      <w:pPr>
        <w:pStyle w:val="Style7"/>
        <w:widowControl/>
        <w:spacing w:line="240" w:lineRule="auto"/>
        <w:ind w:firstLine="696"/>
        <w:jc w:val="both"/>
        <w:rPr>
          <w:rStyle w:val="FontStyle12"/>
          <w:lang w:val="ro-RO" w:eastAsia="en-US"/>
        </w:rPr>
      </w:pPr>
    </w:p>
    <w:p w:rsidR="007227A8" w:rsidRPr="0038184D" w:rsidRDefault="007227A8" w:rsidP="007227A8">
      <w:pPr>
        <w:pStyle w:val="Style7"/>
        <w:widowControl/>
        <w:spacing w:line="240" w:lineRule="auto"/>
        <w:jc w:val="both"/>
        <w:rPr>
          <w:rStyle w:val="FontStyle12"/>
          <w:sz w:val="24"/>
          <w:szCs w:val="24"/>
          <w:lang w:val="ro-RO" w:eastAsia="en-US"/>
        </w:rPr>
      </w:pPr>
      <w:r>
        <w:rPr>
          <w:rStyle w:val="FontStyle12"/>
          <w:sz w:val="24"/>
          <w:szCs w:val="24"/>
          <w:lang w:val="ro-RO" w:eastAsia="en-US"/>
        </w:rPr>
        <w:t xml:space="preserve">1. </w:t>
      </w:r>
      <w:r w:rsidRPr="0038184D">
        <w:rPr>
          <w:rStyle w:val="FontStyle12"/>
          <w:sz w:val="24"/>
          <w:szCs w:val="24"/>
          <w:lang w:val="ro-RO" w:eastAsia="en-US"/>
        </w:rPr>
        <w:t xml:space="preserve">Se aprobă crearea Pieții industriale pe terenul amplasat în </w:t>
      </w:r>
      <w:r>
        <w:rPr>
          <w:rStyle w:val="FontStyle12"/>
          <w:sz w:val="24"/>
          <w:szCs w:val="24"/>
          <w:lang w:val="ro-RO" w:eastAsia="en-US"/>
        </w:rPr>
        <w:t>municipiul</w:t>
      </w:r>
      <w:r w:rsidRPr="0038184D">
        <w:rPr>
          <w:rStyle w:val="FontStyle12"/>
          <w:sz w:val="24"/>
          <w:szCs w:val="24"/>
          <w:lang w:val="ro-RO" w:eastAsia="en-US"/>
        </w:rPr>
        <w:t xml:space="preserve"> Orhei, ,</w:t>
      </w:r>
      <w:r w:rsidRPr="007227A8">
        <w:rPr>
          <w:rStyle w:val="FontStyle12"/>
          <w:sz w:val="24"/>
          <w:szCs w:val="24"/>
          <w:lang w:val="ro-RO" w:eastAsia="en-US"/>
        </w:rPr>
        <w:t xml:space="preserve"> </w:t>
      </w:r>
      <w:r w:rsidRPr="0038184D">
        <w:rPr>
          <w:rStyle w:val="FontStyle12"/>
          <w:sz w:val="24"/>
          <w:szCs w:val="24"/>
          <w:lang w:val="ro-RO" w:eastAsia="en-US"/>
        </w:rPr>
        <w:t xml:space="preserve">str. </w:t>
      </w:r>
      <w:r>
        <w:rPr>
          <w:rStyle w:val="FontStyle12"/>
          <w:sz w:val="24"/>
          <w:szCs w:val="24"/>
          <w:lang w:val="ro-RO" w:eastAsia="en-US"/>
        </w:rPr>
        <w:t>Constantin Negruzzi, 6</w:t>
      </w:r>
      <w:r w:rsidR="00407B95">
        <w:rPr>
          <w:rStyle w:val="FontStyle12"/>
          <w:sz w:val="24"/>
          <w:szCs w:val="24"/>
          <w:lang w:val="ro-RO" w:eastAsia="en-US"/>
        </w:rPr>
        <w:t>,</w:t>
      </w:r>
      <w:r w:rsidRPr="0038184D">
        <w:rPr>
          <w:rStyle w:val="FontStyle12"/>
          <w:sz w:val="24"/>
          <w:szCs w:val="24"/>
          <w:lang w:val="ro-RO" w:eastAsia="en-US"/>
        </w:rPr>
        <w:t xml:space="preserve">  nr. cadastral 6401401</w:t>
      </w:r>
      <w:r w:rsidR="00407B95">
        <w:rPr>
          <w:rStyle w:val="FontStyle12"/>
          <w:sz w:val="24"/>
          <w:szCs w:val="24"/>
          <w:lang w:val="ro-RO" w:eastAsia="en-US"/>
        </w:rPr>
        <w:t>094</w:t>
      </w:r>
      <w:r>
        <w:rPr>
          <w:rStyle w:val="FontStyle12"/>
          <w:sz w:val="24"/>
          <w:szCs w:val="24"/>
          <w:lang w:val="ro-RO" w:eastAsia="en-US"/>
        </w:rPr>
        <w:t xml:space="preserve">, </w:t>
      </w:r>
      <w:r w:rsidRPr="0038184D">
        <w:rPr>
          <w:rStyle w:val="FontStyle12"/>
          <w:sz w:val="24"/>
          <w:szCs w:val="24"/>
          <w:lang w:val="ro-RO" w:eastAsia="en-US"/>
        </w:rPr>
        <w:t xml:space="preserve">cu suprafața totală de </w:t>
      </w:r>
      <w:r w:rsidR="00407B95">
        <w:rPr>
          <w:rStyle w:val="FontStyle12"/>
          <w:sz w:val="24"/>
          <w:szCs w:val="24"/>
          <w:lang w:val="ro-RO" w:eastAsia="en-US"/>
        </w:rPr>
        <w:t>1366</w:t>
      </w:r>
      <w:r w:rsidRPr="0038184D">
        <w:rPr>
          <w:rStyle w:val="FontStyle12"/>
          <w:sz w:val="24"/>
          <w:szCs w:val="24"/>
          <w:lang w:val="ro-RO" w:eastAsia="en-US"/>
        </w:rPr>
        <w:t xml:space="preserve"> m.p., administrată de</w:t>
      </w:r>
      <w:r w:rsidRPr="007227A8">
        <w:rPr>
          <w:rStyle w:val="FontStyle12"/>
          <w:sz w:val="24"/>
          <w:szCs w:val="24"/>
          <w:lang w:val="ro-MO" w:eastAsia="en-US"/>
        </w:rPr>
        <w:t xml:space="preserve"> </w:t>
      </w:r>
      <w:r w:rsidRPr="00B30518">
        <w:rPr>
          <w:rStyle w:val="FontStyle12"/>
          <w:sz w:val="24"/>
          <w:szCs w:val="24"/>
          <w:lang w:val="ro-MO" w:eastAsia="en-US"/>
        </w:rPr>
        <w:t xml:space="preserve">S.A. „COMFORT” </w:t>
      </w:r>
      <w:r w:rsidRPr="0038184D">
        <w:rPr>
          <w:rStyle w:val="FontStyle12"/>
          <w:sz w:val="24"/>
          <w:szCs w:val="24"/>
          <w:lang w:val="ro-RO" w:eastAsia="en-US"/>
        </w:rPr>
        <w:t>, c/f 100</w:t>
      </w:r>
      <w:r>
        <w:rPr>
          <w:rStyle w:val="FontStyle12"/>
          <w:sz w:val="24"/>
          <w:szCs w:val="24"/>
          <w:lang w:val="ro-RO" w:eastAsia="en-US"/>
        </w:rPr>
        <w:t>2606001271</w:t>
      </w:r>
      <w:r w:rsidRPr="0038184D">
        <w:rPr>
          <w:rStyle w:val="FontStyle12"/>
          <w:sz w:val="24"/>
          <w:szCs w:val="24"/>
          <w:lang w:val="ro-RO" w:eastAsia="en-US"/>
        </w:rPr>
        <w:t xml:space="preserve"> cu sediul mun. Orhei str. </w:t>
      </w:r>
      <w:r>
        <w:rPr>
          <w:rStyle w:val="FontStyle12"/>
          <w:sz w:val="24"/>
          <w:szCs w:val="24"/>
          <w:lang w:val="ro-RO" w:eastAsia="en-US"/>
        </w:rPr>
        <w:t xml:space="preserve">Constantin Negruzzi, 6, pe termen de __________________  </w:t>
      </w:r>
      <w:r w:rsidRPr="0038184D">
        <w:rPr>
          <w:rStyle w:val="FontStyle12"/>
          <w:sz w:val="24"/>
          <w:szCs w:val="24"/>
          <w:lang w:val="ro-RO" w:eastAsia="en-US"/>
        </w:rPr>
        <w:t xml:space="preserve">. </w:t>
      </w:r>
    </w:p>
    <w:p w:rsidR="007227A8" w:rsidRPr="0038184D" w:rsidRDefault="007227A8" w:rsidP="007227A8">
      <w:pPr>
        <w:pStyle w:val="Style7"/>
        <w:widowControl/>
        <w:spacing w:line="240" w:lineRule="auto"/>
        <w:ind w:firstLine="696"/>
        <w:jc w:val="both"/>
        <w:rPr>
          <w:rStyle w:val="FontStyle12"/>
          <w:sz w:val="24"/>
          <w:szCs w:val="24"/>
          <w:lang w:val="ro-RO" w:eastAsia="en-US"/>
        </w:rPr>
      </w:pPr>
      <w:r>
        <w:rPr>
          <w:rStyle w:val="FontStyle12"/>
          <w:sz w:val="24"/>
          <w:szCs w:val="24"/>
          <w:lang w:val="ro-RO" w:eastAsia="en-US"/>
        </w:rPr>
        <w:t xml:space="preserve">2.  </w:t>
      </w:r>
      <w:r w:rsidRPr="0038184D">
        <w:rPr>
          <w:rStyle w:val="FontStyle12"/>
          <w:sz w:val="24"/>
          <w:szCs w:val="24"/>
          <w:lang w:val="ro-RO" w:eastAsia="en-US"/>
        </w:rPr>
        <w:t>Se  pune în sarcină administratorului</w:t>
      </w:r>
      <w:r w:rsidR="00407B95" w:rsidRPr="00407B95">
        <w:rPr>
          <w:rStyle w:val="FontStyle12"/>
          <w:sz w:val="24"/>
          <w:szCs w:val="24"/>
          <w:lang w:val="ro-MO" w:eastAsia="en-US"/>
        </w:rPr>
        <w:t xml:space="preserve"> </w:t>
      </w:r>
      <w:r w:rsidR="00407B95" w:rsidRPr="00B30518">
        <w:rPr>
          <w:rStyle w:val="FontStyle12"/>
          <w:sz w:val="24"/>
          <w:szCs w:val="24"/>
          <w:lang w:val="ro-MO" w:eastAsia="en-US"/>
        </w:rPr>
        <w:t xml:space="preserve">S.A. „COMFORT” </w:t>
      </w:r>
      <w:r w:rsidRPr="0038184D">
        <w:rPr>
          <w:rStyle w:val="FontStyle12"/>
          <w:sz w:val="24"/>
          <w:szCs w:val="24"/>
          <w:lang w:val="ro-RO" w:eastAsia="en-US"/>
        </w:rPr>
        <w:t xml:space="preserve"> dlui </w:t>
      </w:r>
      <w:r w:rsidR="00407B95">
        <w:rPr>
          <w:rStyle w:val="FontStyle12"/>
          <w:sz w:val="24"/>
          <w:szCs w:val="24"/>
          <w:lang w:val="ro-RO" w:eastAsia="en-US"/>
        </w:rPr>
        <w:t>Ghenadie Lozovan</w:t>
      </w:r>
      <w:r w:rsidRPr="0038184D">
        <w:rPr>
          <w:rStyle w:val="FontStyle12"/>
          <w:sz w:val="24"/>
          <w:szCs w:val="24"/>
          <w:lang w:val="ro-RO" w:eastAsia="en-US"/>
        </w:rPr>
        <w:t xml:space="preserve"> :</w:t>
      </w:r>
    </w:p>
    <w:p w:rsidR="007227A8" w:rsidRPr="0038184D" w:rsidRDefault="007227A8" w:rsidP="007227A8">
      <w:pPr>
        <w:pStyle w:val="Style7"/>
        <w:widowControl/>
        <w:numPr>
          <w:ilvl w:val="0"/>
          <w:numId w:val="7"/>
        </w:numPr>
        <w:spacing w:line="240" w:lineRule="auto"/>
        <w:jc w:val="both"/>
        <w:rPr>
          <w:rStyle w:val="FontStyle12"/>
          <w:sz w:val="24"/>
          <w:szCs w:val="24"/>
          <w:lang w:val="ro-RO" w:eastAsia="en-US"/>
        </w:rPr>
      </w:pPr>
      <w:r w:rsidRPr="0038184D">
        <w:rPr>
          <w:rStyle w:val="FontStyle12"/>
          <w:sz w:val="24"/>
          <w:szCs w:val="24"/>
          <w:lang w:val="ro-RO" w:eastAsia="en-US"/>
        </w:rPr>
        <w:t>să prezinte administraț</w:t>
      </w:r>
      <w:r>
        <w:rPr>
          <w:rStyle w:val="FontStyle12"/>
          <w:sz w:val="24"/>
          <w:szCs w:val="24"/>
          <w:lang w:val="ro-RO" w:eastAsia="en-US"/>
        </w:rPr>
        <w:t>iei publice locale spre coordonare</w:t>
      </w:r>
      <w:r w:rsidRPr="0038184D">
        <w:rPr>
          <w:rStyle w:val="FontStyle12"/>
          <w:sz w:val="24"/>
          <w:szCs w:val="24"/>
          <w:lang w:val="ro-RO" w:eastAsia="en-US"/>
        </w:rPr>
        <w:t xml:space="preserve"> Regulamentul pieții;</w:t>
      </w:r>
    </w:p>
    <w:p w:rsidR="007227A8" w:rsidRPr="0038184D" w:rsidRDefault="007227A8" w:rsidP="007227A8">
      <w:pPr>
        <w:pStyle w:val="Style7"/>
        <w:widowControl/>
        <w:numPr>
          <w:ilvl w:val="0"/>
          <w:numId w:val="7"/>
        </w:numPr>
        <w:tabs>
          <w:tab w:val="left" w:pos="993"/>
        </w:tabs>
        <w:spacing w:line="240" w:lineRule="auto"/>
        <w:ind w:left="0" w:firstLine="696"/>
        <w:jc w:val="both"/>
        <w:rPr>
          <w:rStyle w:val="FontStyle12"/>
          <w:sz w:val="24"/>
          <w:szCs w:val="24"/>
          <w:lang w:val="ro-RO" w:eastAsia="en-US"/>
        </w:rPr>
      </w:pPr>
      <w:r>
        <w:rPr>
          <w:rStyle w:val="FontStyle12"/>
          <w:sz w:val="24"/>
          <w:szCs w:val="24"/>
          <w:lang w:val="ro-RO" w:eastAsia="en-US"/>
        </w:rPr>
        <w:t xml:space="preserve"> </w:t>
      </w:r>
      <w:r w:rsidRPr="0038184D">
        <w:rPr>
          <w:rStyle w:val="FontStyle12"/>
          <w:sz w:val="24"/>
          <w:szCs w:val="24"/>
          <w:lang w:val="ro-RO" w:eastAsia="en-US"/>
        </w:rPr>
        <w:t>să stabilească tarifele pentru serviciile de piață în baza principiilor transparenței, nediscriminării și al echității economice și în termen de 30 zile calendaristice să le coordoneze cu autoritatea executivă a Consiliului municipal Orhei;</w:t>
      </w:r>
    </w:p>
    <w:p w:rsidR="007227A8" w:rsidRPr="005D721F" w:rsidRDefault="007227A8" w:rsidP="007227A8">
      <w:pPr>
        <w:pStyle w:val="Style7"/>
        <w:widowControl/>
        <w:numPr>
          <w:ilvl w:val="0"/>
          <w:numId w:val="7"/>
        </w:numPr>
        <w:tabs>
          <w:tab w:val="left" w:pos="993"/>
        </w:tabs>
        <w:spacing w:line="240" w:lineRule="auto"/>
        <w:ind w:left="0" w:firstLine="696"/>
        <w:jc w:val="both"/>
        <w:rPr>
          <w:rStyle w:val="FontStyle12"/>
          <w:sz w:val="24"/>
          <w:szCs w:val="24"/>
          <w:lang w:val="ro-RO" w:eastAsia="en-US"/>
        </w:rPr>
      </w:pPr>
      <w:r>
        <w:rPr>
          <w:rStyle w:val="FontStyle12"/>
          <w:sz w:val="24"/>
          <w:szCs w:val="24"/>
          <w:lang w:val="ro-RO" w:eastAsia="en-US"/>
        </w:rPr>
        <w:t xml:space="preserve"> </w:t>
      </w:r>
      <w:r w:rsidRPr="0038184D">
        <w:rPr>
          <w:rStyle w:val="FontStyle12"/>
          <w:sz w:val="24"/>
          <w:szCs w:val="24"/>
          <w:lang w:val="ro-RO" w:eastAsia="en-US"/>
        </w:rPr>
        <w:t xml:space="preserve">să achite taxele locale stabilite pentru piață conform deciziei Consiliului </w:t>
      </w:r>
      <w:r>
        <w:rPr>
          <w:rStyle w:val="FontStyle12"/>
          <w:sz w:val="24"/>
          <w:szCs w:val="24"/>
          <w:lang w:val="ro-RO" w:eastAsia="en-US"/>
        </w:rPr>
        <w:t>municipal</w:t>
      </w:r>
      <w:r w:rsidRPr="0038184D">
        <w:rPr>
          <w:rStyle w:val="FontStyle12"/>
          <w:sz w:val="24"/>
          <w:szCs w:val="24"/>
          <w:lang w:val="ro-RO" w:eastAsia="en-US"/>
        </w:rPr>
        <w:t xml:space="preserve"> Orhei</w:t>
      </w:r>
      <w:r>
        <w:rPr>
          <w:rStyle w:val="FontStyle12"/>
          <w:sz w:val="24"/>
          <w:szCs w:val="24"/>
          <w:lang w:val="ro-RO" w:eastAsia="en-US"/>
        </w:rPr>
        <w:t xml:space="preserve">. </w:t>
      </w:r>
      <w:r w:rsidRPr="005D721F">
        <w:rPr>
          <w:rStyle w:val="FontStyle12"/>
          <w:sz w:val="24"/>
          <w:szCs w:val="24"/>
          <w:lang w:val="ro-RO" w:eastAsia="en-US"/>
        </w:rPr>
        <w:t xml:space="preserve">                                                                                                               </w:t>
      </w:r>
    </w:p>
    <w:p w:rsidR="007227A8" w:rsidRDefault="007227A8" w:rsidP="007227A8">
      <w:pPr>
        <w:pStyle w:val="Style7"/>
        <w:widowControl/>
        <w:spacing w:line="240" w:lineRule="auto"/>
        <w:ind w:firstLine="696"/>
        <w:jc w:val="both"/>
        <w:rPr>
          <w:lang w:val="ro-MO"/>
        </w:rPr>
      </w:pPr>
      <w:r>
        <w:rPr>
          <w:rStyle w:val="FontStyle12"/>
          <w:sz w:val="24"/>
          <w:szCs w:val="24"/>
          <w:lang w:val="ro-RO" w:eastAsia="en-US"/>
        </w:rPr>
        <w:t xml:space="preserve">3.  </w:t>
      </w:r>
      <w:r w:rsidRPr="00422A67">
        <w:rPr>
          <w:lang w:val="ro-MO"/>
        </w:rPr>
        <w:t>Prezenta de</w:t>
      </w:r>
      <w:r>
        <w:rPr>
          <w:lang w:val="ro-MO"/>
        </w:rPr>
        <w:t xml:space="preserve">cizie </w:t>
      </w:r>
      <w:r w:rsidRPr="00422A67">
        <w:rPr>
          <w:lang w:val="ro-MO"/>
        </w:rPr>
        <w:t xml:space="preserve"> intră în vigoare la data</w:t>
      </w:r>
      <w:r>
        <w:rPr>
          <w:lang w:val="ro-MO"/>
        </w:rPr>
        <w:t xml:space="preserve"> includerii in Registrul Actelor Locale si poate fi atacata in termen de 30 zile de la data comunicării ei </w:t>
      </w:r>
      <w:r w:rsidRPr="0038184D">
        <w:rPr>
          <w:rStyle w:val="FontStyle12"/>
          <w:sz w:val="24"/>
          <w:szCs w:val="24"/>
          <w:lang w:val="ro-RO" w:eastAsia="en-US"/>
        </w:rPr>
        <w:t>administratorului</w:t>
      </w:r>
      <w:r w:rsidRPr="0038184D">
        <w:rPr>
          <w:rStyle w:val="FontStyle12"/>
          <w:sz w:val="24"/>
          <w:szCs w:val="24"/>
          <w:lang w:val="ro-MO" w:eastAsia="en-US"/>
        </w:rPr>
        <w:t xml:space="preserve"> </w:t>
      </w:r>
      <w:r w:rsidR="00407B95" w:rsidRPr="00B30518">
        <w:rPr>
          <w:rStyle w:val="FontStyle12"/>
          <w:sz w:val="24"/>
          <w:szCs w:val="24"/>
          <w:lang w:val="ro-MO" w:eastAsia="en-US"/>
        </w:rPr>
        <w:t xml:space="preserve">S.A. „COMFORT” </w:t>
      </w:r>
      <w:r w:rsidRPr="0038184D">
        <w:rPr>
          <w:rStyle w:val="FontStyle12"/>
          <w:sz w:val="24"/>
          <w:szCs w:val="24"/>
          <w:lang w:val="ro-RO" w:eastAsia="en-US"/>
        </w:rPr>
        <w:t xml:space="preserve"> dlui </w:t>
      </w:r>
      <w:r w:rsidR="00407B95">
        <w:rPr>
          <w:rStyle w:val="FontStyle12"/>
          <w:sz w:val="24"/>
          <w:szCs w:val="24"/>
          <w:lang w:val="ro-RO" w:eastAsia="en-US"/>
        </w:rPr>
        <w:t>Ghenadie Lozovan</w:t>
      </w:r>
      <w:r>
        <w:rPr>
          <w:rStyle w:val="FontStyle12"/>
          <w:sz w:val="24"/>
          <w:szCs w:val="24"/>
          <w:lang w:val="ro-RO" w:eastAsia="en-US"/>
        </w:rPr>
        <w:t>,</w:t>
      </w:r>
      <w:r>
        <w:rPr>
          <w:lang w:val="ro-MO"/>
        </w:rPr>
        <w:t xml:space="preserve"> in judecătoria Orhei.</w:t>
      </w:r>
    </w:p>
    <w:p w:rsidR="00B95E05" w:rsidRDefault="00B95E05" w:rsidP="00B95E05">
      <w:pPr>
        <w:pStyle w:val="Style7"/>
        <w:widowControl/>
        <w:spacing w:line="240" w:lineRule="auto"/>
        <w:ind w:firstLine="696"/>
        <w:jc w:val="both"/>
        <w:rPr>
          <w:rStyle w:val="FontStyle12"/>
          <w:sz w:val="24"/>
          <w:szCs w:val="24"/>
          <w:lang w:val="ro-MO" w:eastAsia="en-US"/>
        </w:rPr>
      </w:pPr>
      <w:r w:rsidRPr="00F733DD">
        <w:rPr>
          <w:lang w:val="ro-MO"/>
        </w:rPr>
        <w:t xml:space="preserve">4.  </w:t>
      </w:r>
      <w:r w:rsidRPr="00F733DD">
        <w:rPr>
          <w:rStyle w:val="FontStyle12"/>
          <w:sz w:val="24"/>
          <w:szCs w:val="24"/>
          <w:lang w:val="ro-MO" w:eastAsia="en-US"/>
        </w:rPr>
        <w:t xml:space="preserve">Controlul  executării prezentei decizii se pune în sarcina viceprimarului  de ramură, dnei </w:t>
      </w:r>
      <w:r>
        <w:rPr>
          <w:rStyle w:val="FontStyle12"/>
          <w:sz w:val="24"/>
          <w:szCs w:val="24"/>
          <w:lang w:val="ro-MO" w:eastAsia="en-US"/>
        </w:rPr>
        <w:t>Anastasia ȚURCAN</w:t>
      </w:r>
      <w:r w:rsidRPr="00F733DD">
        <w:rPr>
          <w:rStyle w:val="FontStyle12"/>
          <w:sz w:val="24"/>
          <w:szCs w:val="24"/>
          <w:lang w:val="ro-MO" w:eastAsia="en-US"/>
        </w:rPr>
        <w:t>.</w:t>
      </w:r>
    </w:p>
    <w:p w:rsidR="00B95E05" w:rsidRPr="00F733DD" w:rsidRDefault="00B95E05" w:rsidP="00B95E05">
      <w:pPr>
        <w:pStyle w:val="Style7"/>
        <w:widowControl/>
        <w:spacing w:line="240" w:lineRule="auto"/>
        <w:ind w:firstLine="696"/>
        <w:jc w:val="both"/>
        <w:rPr>
          <w:rStyle w:val="FontStyle12"/>
          <w:sz w:val="24"/>
          <w:szCs w:val="24"/>
          <w:lang w:val="ro-MO" w:eastAsia="en-US"/>
        </w:rPr>
      </w:pPr>
    </w:p>
    <w:p w:rsidR="00B95E05" w:rsidRPr="003C21B4" w:rsidRDefault="00B95E05" w:rsidP="00B95E05">
      <w:pPr>
        <w:rPr>
          <w:lang w:val="ro-MO"/>
        </w:rPr>
      </w:pPr>
      <w:r w:rsidRPr="003C21B4">
        <w:rPr>
          <w:lang w:val="ro-MO"/>
        </w:rPr>
        <w:t>Primarul  municipiului Orhei</w:t>
      </w:r>
      <w:r w:rsidRPr="003C21B4">
        <w:rPr>
          <w:lang w:val="ro-MO"/>
        </w:rPr>
        <w:tab/>
      </w:r>
      <w:r w:rsidRPr="003C21B4">
        <w:rPr>
          <w:lang w:val="ro-MO"/>
        </w:rPr>
        <w:tab/>
      </w:r>
      <w:r w:rsidRPr="003C21B4">
        <w:rPr>
          <w:lang w:val="ro-MO"/>
        </w:rPr>
        <w:tab/>
      </w:r>
      <w:r w:rsidRPr="003C21B4">
        <w:rPr>
          <w:lang w:val="ro-MO"/>
        </w:rPr>
        <w:tab/>
      </w:r>
      <w:r w:rsidRPr="003C21B4">
        <w:rPr>
          <w:lang w:val="ro-MO"/>
        </w:rPr>
        <w:tab/>
        <w:t xml:space="preserve">               </w:t>
      </w:r>
      <w:r>
        <w:rPr>
          <w:lang w:val="ro-MO"/>
        </w:rPr>
        <w:t xml:space="preserve">       </w:t>
      </w:r>
      <w:r w:rsidRPr="003C21B4">
        <w:rPr>
          <w:lang w:val="ro-MO"/>
        </w:rPr>
        <w:t>Pavel  VEREJANU</w:t>
      </w:r>
    </w:p>
    <w:p w:rsidR="00B95E05" w:rsidRPr="003C21B4" w:rsidRDefault="00B95E05" w:rsidP="00B95E05">
      <w:pPr>
        <w:tabs>
          <w:tab w:val="left" w:pos="8662"/>
          <w:tab w:val="left" w:pos="9372"/>
        </w:tabs>
        <w:ind w:right="-1"/>
        <w:rPr>
          <w:lang w:val="ro-MO"/>
        </w:rPr>
      </w:pPr>
      <w:r w:rsidRPr="003C21B4">
        <w:rPr>
          <w:lang w:val="ro-MO"/>
        </w:rPr>
        <w:t xml:space="preserve">Viceprimar al mun. Orhei                                             </w:t>
      </w:r>
      <w:r w:rsidR="006E710A">
        <w:rPr>
          <w:lang w:val="ro-MO"/>
        </w:rPr>
        <w:t xml:space="preserve">                              </w:t>
      </w:r>
      <w:r w:rsidRPr="003C21B4">
        <w:rPr>
          <w:lang w:val="ro-MO"/>
        </w:rPr>
        <w:t>Anastasia ȚURCAN</w:t>
      </w:r>
    </w:p>
    <w:p w:rsidR="00B95E05" w:rsidRPr="003C21B4" w:rsidRDefault="00B95E05" w:rsidP="00B95E05">
      <w:pPr>
        <w:pStyle w:val="a7"/>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Viceprimar al mun. Orhei                                            </w:t>
      </w:r>
      <w:r w:rsidR="006E710A">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 xml:space="preserve"> Cristina COJOCARI</w:t>
      </w:r>
    </w:p>
    <w:p w:rsidR="00B95E05" w:rsidRPr="003C21B4" w:rsidRDefault="00B95E05" w:rsidP="00B95E05">
      <w:pPr>
        <w:pStyle w:val="a7"/>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Viceprimar al mun. Orhei                                             </w:t>
      </w:r>
      <w:r w:rsidR="006E710A">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Valerian CRISTEA</w:t>
      </w:r>
    </w:p>
    <w:p w:rsidR="00B95E05" w:rsidRPr="003C21B4" w:rsidRDefault="00B95E05" w:rsidP="00B95E05">
      <w:pPr>
        <w:pStyle w:val="a7"/>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Specialist principal                                                        </w:t>
      </w:r>
      <w:r w:rsidR="006E710A">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 xml:space="preserve">Svetlana ZINCOVSCHI                                                                        </w:t>
      </w:r>
    </w:p>
    <w:p w:rsidR="00B95E05" w:rsidRPr="003C21B4" w:rsidRDefault="00B95E05" w:rsidP="00B95E05">
      <w:pPr>
        <w:pStyle w:val="a7"/>
        <w:tabs>
          <w:tab w:val="left" w:pos="8662"/>
        </w:tabs>
        <w:ind w:right="-1"/>
        <w:rPr>
          <w:rFonts w:ascii="Times New Roman" w:hAnsi="Times New Roman" w:cs="Times New Roman"/>
          <w:sz w:val="24"/>
          <w:szCs w:val="24"/>
          <w:lang w:val="ro-RO"/>
        </w:rPr>
      </w:pPr>
      <w:r w:rsidRPr="003C21B4">
        <w:rPr>
          <w:rFonts w:ascii="Times New Roman" w:hAnsi="Times New Roman" w:cs="Times New Roman"/>
          <w:sz w:val="24"/>
          <w:szCs w:val="24"/>
          <w:lang w:val="ro-MO"/>
        </w:rPr>
        <w:t xml:space="preserve">Specialist principal                                                        </w:t>
      </w:r>
      <w:r w:rsidR="006E710A">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Grigore MÎRA</w:t>
      </w:r>
    </w:p>
    <w:p w:rsidR="00B95E05" w:rsidRPr="003C21B4" w:rsidRDefault="00B95E05" w:rsidP="00B95E05">
      <w:pPr>
        <w:tabs>
          <w:tab w:val="left" w:pos="8662"/>
        </w:tabs>
        <w:ind w:right="-1"/>
        <w:rPr>
          <w:lang w:val="ro-MO"/>
        </w:rPr>
      </w:pPr>
      <w:r w:rsidRPr="003C21B4">
        <w:rPr>
          <w:lang w:val="ro-MO"/>
        </w:rPr>
        <w:t xml:space="preserve">Secretar al consiliului mun. Orhei                                 </w:t>
      </w:r>
      <w:r w:rsidR="006E710A">
        <w:rPr>
          <w:lang w:val="ro-MO"/>
        </w:rPr>
        <w:t xml:space="preserve">                               </w:t>
      </w:r>
      <w:r w:rsidRPr="003C21B4">
        <w:rPr>
          <w:lang w:val="ro-MO"/>
        </w:rPr>
        <w:t>Ala BURACOVSCHI</w:t>
      </w:r>
    </w:p>
    <w:p w:rsidR="00B95E05" w:rsidRPr="003C21B4" w:rsidRDefault="00B95E05" w:rsidP="00B95E05">
      <w:pPr>
        <w:tabs>
          <w:tab w:val="left" w:pos="8662"/>
        </w:tabs>
        <w:ind w:right="-1"/>
        <w:rPr>
          <w:lang w:val="ro-MO"/>
        </w:rPr>
      </w:pPr>
      <w:r w:rsidRPr="003C21B4">
        <w:rPr>
          <w:b/>
          <w:lang w:val="ro-MO"/>
        </w:rPr>
        <w:t>Autor:</w:t>
      </w:r>
      <w:r w:rsidRPr="003C21B4">
        <w:rPr>
          <w:lang w:val="ro-MO"/>
        </w:rPr>
        <w:t xml:space="preserve">                                                                                                                   </w:t>
      </w:r>
    </w:p>
    <w:p w:rsidR="00B95E05" w:rsidRDefault="00B95E05" w:rsidP="00B95E05">
      <w:pPr>
        <w:tabs>
          <w:tab w:val="left" w:pos="8662"/>
        </w:tabs>
        <w:ind w:right="-1"/>
      </w:pPr>
      <w:r w:rsidRPr="003C21B4">
        <w:rPr>
          <w:lang w:val="ro-MO"/>
        </w:rPr>
        <w:t xml:space="preserve"> Margareta Chirilovici</w:t>
      </w:r>
      <w:r w:rsidRPr="003C21B4">
        <w:t xml:space="preserve"> </w:t>
      </w:r>
    </w:p>
    <w:p w:rsidR="00B95E05" w:rsidRPr="003C21B4" w:rsidRDefault="00B95E05" w:rsidP="00B95E05">
      <w:pPr>
        <w:tabs>
          <w:tab w:val="left" w:pos="8662"/>
        </w:tabs>
        <w:ind w:right="-1"/>
        <w:rPr>
          <w:sz w:val="20"/>
          <w:szCs w:val="20"/>
        </w:rPr>
      </w:pPr>
      <w:r>
        <w:rPr>
          <w:sz w:val="20"/>
          <w:szCs w:val="20"/>
        </w:rPr>
        <w:t xml:space="preserve">  </w:t>
      </w:r>
      <w:r w:rsidRPr="003C21B4">
        <w:rPr>
          <w:sz w:val="20"/>
          <w:szCs w:val="20"/>
        </w:rPr>
        <w:t xml:space="preserve">tel.0235-2-19-54            </w:t>
      </w:r>
    </w:p>
    <w:p w:rsidR="00B95E05" w:rsidRPr="00F733DD" w:rsidRDefault="00B95E05" w:rsidP="00B95E05">
      <w:pPr>
        <w:pStyle w:val="Style7"/>
        <w:widowControl/>
        <w:tabs>
          <w:tab w:val="left" w:pos="1134"/>
        </w:tabs>
        <w:spacing w:line="240" w:lineRule="auto"/>
        <w:ind w:left="993" w:firstLine="0"/>
        <w:jc w:val="both"/>
        <w:rPr>
          <w:lang w:val="ro-MO" w:eastAsia="en-US"/>
        </w:rPr>
      </w:pPr>
    </w:p>
    <w:p w:rsidR="00407B95" w:rsidRDefault="00407B95" w:rsidP="005B1C2A">
      <w:pPr>
        <w:pStyle w:val="Style3"/>
        <w:widowControl/>
        <w:spacing w:before="53" w:line="240" w:lineRule="auto"/>
        <w:ind w:right="-5"/>
        <w:jc w:val="left"/>
        <w:rPr>
          <w:rStyle w:val="FontStyle12"/>
          <w:color w:val="000000" w:themeColor="text1"/>
          <w:lang w:val="ro-MO" w:eastAsia="en-US"/>
        </w:rPr>
      </w:pPr>
    </w:p>
    <w:p w:rsidR="00407B95" w:rsidRDefault="00407B95" w:rsidP="005B1C2A">
      <w:pPr>
        <w:pStyle w:val="Style3"/>
        <w:widowControl/>
        <w:spacing w:before="53" w:line="240" w:lineRule="auto"/>
        <w:ind w:right="-5"/>
        <w:jc w:val="left"/>
        <w:rPr>
          <w:rStyle w:val="FontStyle12"/>
          <w:color w:val="000000" w:themeColor="text1"/>
          <w:lang w:val="ro-MO" w:eastAsia="en-US"/>
        </w:rPr>
      </w:pPr>
    </w:p>
    <w:p w:rsidR="00407B95" w:rsidRDefault="00407B95" w:rsidP="005B1C2A">
      <w:pPr>
        <w:pStyle w:val="Style3"/>
        <w:widowControl/>
        <w:spacing w:before="53" w:line="240" w:lineRule="auto"/>
        <w:ind w:right="-5"/>
        <w:jc w:val="left"/>
        <w:rPr>
          <w:rStyle w:val="FontStyle12"/>
          <w:color w:val="000000" w:themeColor="text1"/>
          <w:lang w:val="ro-MO" w:eastAsia="en-US"/>
        </w:rPr>
      </w:pPr>
    </w:p>
    <w:p w:rsidR="00D21C4D" w:rsidRDefault="00D21C4D" w:rsidP="005B1C2A">
      <w:pPr>
        <w:pStyle w:val="Style3"/>
        <w:widowControl/>
        <w:spacing w:before="53" w:line="240" w:lineRule="auto"/>
        <w:ind w:right="-5"/>
        <w:jc w:val="left"/>
        <w:rPr>
          <w:rStyle w:val="FontStyle12"/>
          <w:color w:val="000000" w:themeColor="text1"/>
          <w:lang w:val="ro-MO" w:eastAsia="en-US"/>
        </w:rPr>
      </w:pPr>
    </w:p>
    <w:p w:rsidR="00D21C4D" w:rsidRDefault="00D21C4D" w:rsidP="005B1C2A">
      <w:pPr>
        <w:pStyle w:val="Style3"/>
        <w:widowControl/>
        <w:spacing w:before="53" w:line="240" w:lineRule="auto"/>
        <w:ind w:right="-5"/>
        <w:jc w:val="left"/>
        <w:rPr>
          <w:rStyle w:val="FontStyle12"/>
          <w:color w:val="000000" w:themeColor="text1"/>
          <w:lang w:val="ro-MO" w:eastAsia="en-US"/>
        </w:rPr>
      </w:pPr>
    </w:p>
    <w:p w:rsidR="00D21C4D" w:rsidRDefault="00D21C4D" w:rsidP="005B1C2A">
      <w:pPr>
        <w:pStyle w:val="Style3"/>
        <w:widowControl/>
        <w:spacing w:before="53" w:line="240" w:lineRule="auto"/>
        <w:ind w:right="-5"/>
        <w:jc w:val="left"/>
        <w:rPr>
          <w:rStyle w:val="FontStyle12"/>
          <w:color w:val="000000" w:themeColor="text1"/>
          <w:lang w:val="ro-MO" w:eastAsia="en-US"/>
        </w:rPr>
      </w:pPr>
    </w:p>
    <w:p w:rsidR="00D21C4D" w:rsidRPr="00D21C4D" w:rsidRDefault="00D21C4D" w:rsidP="00D21C4D">
      <w:pPr>
        <w:tabs>
          <w:tab w:val="left" w:pos="884"/>
          <w:tab w:val="left" w:pos="1196"/>
        </w:tabs>
        <w:jc w:val="center"/>
        <w:rPr>
          <w:rFonts w:eastAsia="Calibri"/>
          <w:b/>
          <w:lang w:val="ro-MO"/>
        </w:rPr>
      </w:pPr>
      <w:r w:rsidRPr="00D21C4D">
        <w:rPr>
          <w:rFonts w:eastAsia="Calibri"/>
          <w:b/>
          <w:lang w:val="ro-MO"/>
        </w:rPr>
        <w:t>Notă informativă la proiectul de Decizie</w:t>
      </w:r>
    </w:p>
    <w:p w:rsidR="00D21C4D" w:rsidRPr="00D21C4D" w:rsidRDefault="00D21C4D" w:rsidP="00D21C4D">
      <w:pPr>
        <w:autoSpaceDE w:val="0"/>
        <w:autoSpaceDN w:val="0"/>
        <w:adjustRightInd w:val="0"/>
        <w:spacing w:line="240" w:lineRule="exact"/>
      </w:pPr>
      <w:r w:rsidRPr="00D21C4D">
        <w:rPr>
          <w:b/>
          <w:lang w:val="ro-MO"/>
        </w:rPr>
        <w:t xml:space="preserve">                               Cu privire la crearea pieței industriale S.A</w:t>
      </w:r>
      <w:r w:rsidRPr="00D21C4D">
        <w:rPr>
          <w:b/>
          <w:sz w:val="22"/>
          <w:szCs w:val="22"/>
          <w:lang w:val="ro-MO" w:eastAsia="en-US"/>
        </w:rPr>
        <w:t xml:space="preserve"> ” COMFORT” </w:t>
      </w:r>
      <w:r w:rsidRPr="00D21C4D">
        <w:rPr>
          <w:sz w:val="22"/>
          <w:szCs w:val="22"/>
          <w:lang w:eastAsia="en-US"/>
        </w:rPr>
        <w:t xml:space="preserve">   </w:t>
      </w:r>
    </w:p>
    <w:p w:rsidR="00D21C4D" w:rsidRPr="00D21C4D" w:rsidRDefault="00D21C4D" w:rsidP="00D21C4D">
      <w:pPr>
        <w:tabs>
          <w:tab w:val="left" w:pos="884"/>
          <w:tab w:val="left" w:pos="1196"/>
        </w:tabs>
        <w:jc w:val="center"/>
        <w:rPr>
          <w:rFonts w:eastAsia="Calibri"/>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D21C4D" w:rsidRPr="00D21C4D" w:rsidTr="00350B2F">
        <w:tc>
          <w:tcPr>
            <w:tcW w:w="5000" w:type="pct"/>
          </w:tcPr>
          <w:p w:rsidR="00D21C4D" w:rsidRPr="00D21C4D" w:rsidRDefault="00D21C4D" w:rsidP="00D21C4D">
            <w:pPr>
              <w:numPr>
                <w:ilvl w:val="3"/>
                <w:numId w:val="8"/>
              </w:numPr>
              <w:tabs>
                <w:tab w:val="left" w:pos="284"/>
                <w:tab w:val="left" w:pos="1196"/>
              </w:tabs>
              <w:spacing w:after="200" w:line="276" w:lineRule="auto"/>
              <w:ind w:left="0" w:firstLine="0"/>
              <w:jc w:val="both"/>
              <w:rPr>
                <w:rFonts w:eastAsia="Calibri"/>
                <w:lang w:val="ro-MO"/>
              </w:rPr>
            </w:pPr>
            <w:r w:rsidRPr="00D21C4D">
              <w:rPr>
                <w:rFonts w:eastAsia="Calibri"/>
                <w:lang w:val="ro-MO"/>
              </w:rPr>
              <w:t xml:space="preserve"> Denumirea autorului şi, după caz, a participanţilor la elaborarea proiectului</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Specialist Margareta Chirilovici</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2. Condiţiile ce au impus elaborarea proiectului de act normativ şi finalităţile urmărite</w:t>
            </w:r>
          </w:p>
        </w:tc>
      </w:tr>
      <w:tr w:rsidR="00D21C4D" w:rsidRPr="00D21C4D" w:rsidTr="00350B2F">
        <w:tc>
          <w:tcPr>
            <w:tcW w:w="5000" w:type="pct"/>
          </w:tcPr>
          <w:p w:rsidR="00D21C4D" w:rsidRPr="00D21C4D" w:rsidRDefault="00D21C4D" w:rsidP="00D21C4D">
            <w:pPr>
              <w:autoSpaceDE w:val="0"/>
              <w:autoSpaceDN w:val="0"/>
              <w:adjustRightInd w:val="0"/>
              <w:spacing w:line="240" w:lineRule="exact"/>
            </w:pPr>
            <w:r w:rsidRPr="00D21C4D">
              <w:rPr>
                <w:lang w:val="ro-MO" w:eastAsia="en-US"/>
              </w:rPr>
              <w:t xml:space="preserve">În temeiul art. 12 alin (3) al Legii nr.231 din 23.09.2010, cu privire la comerțul interior, Piețele se creează în baza deciziei consiliului local.  Totodată </w:t>
            </w:r>
            <w:r w:rsidRPr="00D21C4D">
              <w:rPr>
                <w:lang w:val="ro-MO"/>
              </w:rPr>
              <w:t>la elaborarea proiectului sa ținut cont de faptul  că terenul din mun. Orhei str. Constantin Negruzzi, 6,  este proprietate privată a</w:t>
            </w:r>
            <w:r w:rsidRPr="00D21C4D">
              <w:rPr>
                <w:b/>
                <w:lang w:val="ro-MO"/>
              </w:rPr>
              <w:t xml:space="preserve"> </w:t>
            </w:r>
            <w:r w:rsidRPr="00D21C4D">
              <w:rPr>
                <w:lang w:val="ro-MO"/>
              </w:rPr>
              <w:t>S.A</w:t>
            </w:r>
            <w:r w:rsidRPr="00D21C4D">
              <w:rPr>
                <w:sz w:val="22"/>
                <w:szCs w:val="22"/>
                <w:lang w:val="ro-MO" w:eastAsia="en-US"/>
              </w:rPr>
              <w:t xml:space="preserve"> ” COMFORT”</w:t>
            </w:r>
            <w:r w:rsidRPr="00D21C4D">
              <w:rPr>
                <w:b/>
                <w:sz w:val="22"/>
                <w:szCs w:val="22"/>
                <w:lang w:val="ro-MO" w:eastAsia="en-US"/>
              </w:rPr>
              <w:t xml:space="preserve"> </w:t>
            </w:r>
            <w:r w:rsidRPr="00D21C4D">
              <w:rPr>
                <w:sz w:val="22"/>
                <w:szCs w:val="22"/>
                <w:lang w:eastAsia="en-US"/>
              </w:rPr>
              <w:t xml:space="preserve"> </w:t>
            </w:r>
            <w:r w:rsidRPr="00D21C4D">
              <w:rPr>
                <w:lang w:val="ro-MO"/>
              </w:rPr>
              <w:t xml:space="preserve">cu nr. cadastral </w:t>
            </w:r>
            <w:r w:rsidRPr="00D21C4D">
              <w:rPr>
                <w:lang w:val="ro-MO" w:eastAsia="en-US"/>
              </w:rPr>
              <w:t>6401401.094</w:t>
            </w:r>
            <w:r w:rsidRPr="00D21C4D">
              <w:rPr>
                <w:lang w:val="ro-MO"/>
              </w:rPr>
              <w:t xml:space="preserve">  ce este confirmat prin Extrasul din Registrul bunurilor imobile.</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3. Descrierea gradului de compatibilitate pentru proiectele care au ca scop armonizarea legislaţiei naţionale cu legislaţia Uniunii Europene</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4. Principalele prevederi ale proiectului şi evidenţierea elementelor noi</w:t>
            </w:r>
          </w:p>
        </w:tc>
      </w:tr>
      <w:tr w:rsidR="00D21C4D" w:rsidRPr="00D21C4D" w:rsidTr="00350B2F">
        <w:tc>
          <w:tcPr>
            <w:tcW w:w="5000" w:type="pct"/>
          </w:tcPr>
          <w:p w:rsidR="00D21C4D" w:rsidRPr="00D21C4D" w:rsidRDefault="00D21C4D" w:rsidP="00D21C4D">
            <w:pPr>
              <w:autoSpaceDE w:val="0"/>
              <w:autoSpaceDN w:val="0"/>
              <w:adjustRightInd w:val="0"/>
              <w:spacing w:before="53" w:line="274" w:lineRule="exact"/>
              <w:ind w:right="-5"/>
              <w:jc w:val="both"/>
              <w:rPr>
                <w:lang w:eastAsia="en-US"/>
              </w:rPr>
            </w:pPr>
            <w:r w:rsidRPr="00D21C4D">
              <w:rPr>
                <w:lang w:val="ro-MO"/>
              </w:rPr>
              <w:t>Ca urmare a  cererii depuse de către</w:t>
            </w:r>
            <w:r w:rsidRPr="00D21C4D">
              <w:rPr>
                <w:lang w:val="ro-MO" w:eastAsia="en-US"/>
              </w:rPr>
              <w:t xml:space="preserve"> </w:t>
            </w:r>
            <w:r w:rsidRPr="00D21C4D">
              <w:rPr>
                <w:lang w:val="ro-MO"/>
              </w:rPr>
              <w:t>S.A</w:t>
            </w:r>
            <w:r w:rsidRPr="00D21C4D">
              <w:rPr>
                <w:sz w:val="22"/>
                <w:szCs w:val="22"/>
                <w:lang w:val="ro-MO" w:eastAsia="en-US"/>
              </w:rPr>
              <w:t xml:space="preserve"> ” COMFORT”</w:t>
            </w:r>
            <w:r w:rsidRPr="00D21C4D">
              <w:rPr>
                <w:b/>
                <w:sz w:val="22"/>
                <w:szCs w:val="22"/>
                <w:lang w:val="ro-MO" w:eastAsia="en-US"/>
              </w:rPr>
              <w:t xml:space="preserve"> </w:t>
            </w:r>
            <w:r w:rsidRPr="00D21C4D">
              <w:rPr>
                <w:sz w:val="22"/>
                <w:szCs w:val="22"/>
                <w:lang w:eastAsia="en-US"/>
              </w:rPr>
              <w:t xml:space="preserve">  </w:t>
            </w:r>
            <w:r w:rsidRPr="00D21C4D">
              <w:rPr>
                <w:lang w:val="ro-MO"/>
              </w:rPr>
              <w:t xml:space="preserve">cu nr.  </w:t>
            </w:r>
            <w:r w:rsidR="0089742D">
              <w:rPr>
                <w:lang w:val="ro-MO" w:eastAsia="en-US"/>
              </w:rPr>
              <w:t>---------------</w:t>
            </w:r>
            <w:r w:rsidRPr="00D21C4D">
              <w:rPr>
                <w:lang w:val="ro-MO" w:eastAsia="en-US"/>
              </w:rPr>
              <w:t xml:space="preserve"> din </w:t>
            </w:r>
            <w:r w:rsidR="0089742D">
              <w:rPr>
                <w:lang w:val="ro-MO" w:eastAsia="en-US"/>
              </w:rPr>
              <w:t>---------------</w:t>
            </w:r>
            <w:r w:rsidRPr="00D21C4D">
              <w:rPr>
                <w:lang w:val="ro-MO"/>
              </w:rPr>
              <w:t xml:space="preserve">    cu referire la crearea pieței industriale </w:t>
            </w:r>
            <w:r w:rsidRPr="00D21C4D">
              <w:rPr>
                <w:lang w:val="ro-MO" w:eastAsia="en-US"/>
              </w:rPr>
              <w:t xml:space="preserve"> se propune Consiliului municipal Orhei spre aprobare proiectul de decizie</w:t>
            </w:r>
            <w:r w:rsidRPr="00D21C4D">
              <w:rPr>
                <w:b/>
                <w:lang w:val="ro-MO" w:eastAsia="en-US"/>
              </w:rPr>
              <w:t xml:space="preserve"> </w:t>
            </w:r>
            <w:r w:rsidRPr="00D21C4D">
              <w:rPr>
                <w:lang w:val="ro-MO" w:eastAsia="en-US"/>
              </w:rPr>
              <w:t>“</w:t>
            </w:r>
            <w:r w:rsidRPr="00D21C4D">
              <w:rPr>
                <w:b/>
                <w:color w:val="000000" w:themeColor="text1"/>
                <w:lang w:val="ro-MO" w:eastAsia="en-US"/>
              </w:rPr>
              <w:t xml:space="preserve"> </w:t>
            </w:r>
            <w:r w:rsidRPr="00D21C4D">
              <w:rPr>
                <w:color w:val="000000" w:themeColor="text1"/>
                <w:lang w:val="ro-MO" w:eastAsia="en-US"/>
              </w:rPr>
              <w:t>Cu privire  la crearea</w:t>
            </w:r>
            <w:r w:rsidRPr="00D21C4D">
              <w:rPr>
                <w:lang w:eastAsia="en-US"/>
              </w:rPr>
              <w:t xml:space="preserve"> pieței industriale </w:t>
            </w:r>
            <w:r w:rsidRPr="00D21C4D">
              <w:rPr>
                <w:lang w:val="ro-MO"/>
              </w:rPr>
              <w:t>S.A</w:t>
            </w:r>
            <w:r w:rsidRPr="00D21C4D">
              <w:rPr>
                <w:sz w:val="22"/>
                <w:szCs w:val="22"/>
                <w:lang w:val="ro-MO" w:eastAsia="en-US"/>
              </w:rPr>
              <w:t xml:space="preserve"> ” COMFORT”.</w:t>
            </w:r>
            <w:r w:rsidRPr="00D21C4D">
              <w:rPr>
                <w:b/>
                <w:sz w:val="22"/>
                <w:szCs w:val="22"/>
                <w:lang w:val="ro-MO" w:eastAsia="en-US"/>
              </w:rPr>
              <w:t xml:space="preserve"> </w:t>
            </w:r>
            <w:r w:rsidRPr="00D21C4D">
              <w:rPr>
                <w:sz w:val="22"/>
                <w:szCs w:val="22"/>
                <w:lang w:eastAsia="en-US"/>
              </w:rPr>
              <w:t xml:space="preserve">   </w:t>
            </w:r>
            <w:r w:rsidRPr="00D21C4D">
              <w:rPr>
                <w:lang w:eastAsia="en-US"/>
              </w:rPr>
              <w:t xml:space="preserve">   </w:t>
            </w:r>
          </w:p>
          <w:p w:rsidR="00D21C4D" w:rsidRPr="00D21C4D" w:rsidRDefault="00D21C4D" w:rsidP="00D21C4D">
            <w:pPr>
              <w:tabs>
                <w:tab w:val="left" w:pos="884"/>
                <w:tab w:val="left" w:pos="1196"/>
              </w:tabs>
              <w:jc w:val="both"/>
              <w:rPr>
                <w:rFonts w:eastAsia="Calibri"/>
                <w:lang w:val="ro-MO"/>
              </w:rPr>
            </w:pP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5. Fundamentarea economico-financiară</w:t>
            </w:r>
          </w:p>
        </w:tc>
      </w:tr>
      <w:tr w:rsidR="00D21C4D" w:rsidRPr="00D21C4D" w:rsidTr="00350B2F">
        <w:tc>
          <w:tcPr>
            <w:tcW w:w="5000" w:type="pct"/>
          </w:tcPr>
          <w:p w:rsidR="00D21C4D" w:rsidRPr="00D21C4D" w:rsidRDefault="00D21C4D" w:rsidP="00D21C4D">
            <w:pPr>
              <w:autoSpaceDE w:val="0"/>
              <w:autoSpaceDN w:val="0"/>
              <w:adjustRightInd w:val="0"/>
              <w:jc w:val="both"/>
              <w:rPr>
                <w:lang w:val="ro-MO" w:eastAsia="en-US"/>
              </w:rPr>
            </w:pPr>
            <w:r w:rsidRPr="00D21C4D">
              <w:rPr>
                <w:lang w:val="ro-MO" w:eastAsia="en-US"/>
              </w:rPr>
              <w:t>Se propune proiectul de decizie dat pentru  ca agentul economic să  stabilească tarifele pentru serviciile de piață în baza principiilor transparenței, nediscriminării și al echității economice și în termen de 30 zile calendaristice să le coordoneze cu autoritatea executivă a Consiliului municipal Orhei și pentru ca să   achite taxele locale stabilite pentru piață conform deciziei Consiliului municipal Orhei.</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6. Modul de încorporare a actului în cadrul normativ în vigoare</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 xml:space="preserve"> Decizia Consiliului municipal Orhei</w:t>
            </w:r>
            <w:r w:rsidRPr="00D21C4D">
              <w:rPr>
                <w:rFonts w:eastAsia="Calibri"/>
                <w:b/>
                <w:lang w:val="ro-MO"/>
              </w:rPr>
              <w:t xml:space="preserve"> </w:t>
            </w:r>
            <w:r w:rsidRPr="00D21C4D">
              <w:rPr>
                <w:rFonts w:eastAsia="Calibri"/>
                <w:lang w:val="ro-MO"/>
              </w:rPr>
              <w:t>Cu privire la crearea pieței industriale</w:t>
            </w:r>
            <w:r w:rsidRPr="00D21C4D">
              <w:rPr>
                <w:rFonts w:ascii="Calibri" w:eastAsia="Calibri" w:hAnsi="Calibri"/>
                <w:b/>
                <w:sz w:val="22"/>
                <w:szCs w:val="22"/>
                <w:lang w:val="ro-MO"/>
              </w:rPr>
              <w:t xml:space="preserve"> </w:t>
            </w:r>
            <w:r w:rsidRPr="00D21C4D">
              <w:rPr>
                <w:rFonts w:eastAsia="Calibri"/>
                <w:sz w:val="22"/>
                <w:szCs w:val="22"/>
                <w:lang w:val="ro-MO"/>
              </w:rPr>
              <w:t>S.A</w:t>
            </w:r>
            <w:r w:rsidRPr="00D21C4D">
              <w:rPr>
                <w:rFonts w:eastAsia="Calibri"/>
                <w:sz w:val="22"/>
                <w:szCs w:val="22"/>
                <w:lang w:val="ro-MO" w:eastAsia="en-US"/>
              </w:rPr>
              <w:t xml:space="preserve"> ” COMFORT”</w:t>
            </w:r>
            <w:r w:rsidRPr="00D21C4D">
              <w:rPr>
                <w:rFonts w:eastAsia="Calibri"/>
                <w:b/>
                <w:sz w:val="22"/>
                <w:szCs w:val="22"/>
                <w:lang w:val="ro-MO" w:eastAsia="en-US"/>
              </w:rPr>
              <w:t xml:space="preserve"> </w:t>
            </w:r>
            <w:r w:rsidRPr="00D21C4D">
              <w:rPr>
                <w:rFonts w:eastAsia="Calibri"/>
                <w:lang w:val="ro-MO"/>
              </w:rPr>
              <w:t>.</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7. Avizarea şi consultarea publică a proiectului</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Proiectul dat este supus dezbaterilor publice, fiind plasat pe pagina web a primăriei mun. Orhei la compartimentul  Transparența decizională.</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8. Constatările expertizei anticorupție</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Nu este cazul</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9. Constatările expertizei de compatibilitate</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Nu este cazul</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10. Constatările expertizei juridice</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Proiectul a fost supus expertizei juridice pentru corespunderea normelor legislative, de către specialistul jurist din cadrul primăriei Orhei și este avizat.</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11. Constatările altor expertize</w:t>
            </w:r>
          </w:p>
        </w:tc>
      </w:tr>
      <w:tr w:rsidR="00D21C4D" w:rsidRPr="00D21C4D" w:rsidTr="00350B2F">
        <w:tc>
          <w:tcPr>
            <w:tcW w:w="5000" w:type="pct"/>
          </w:tcPr>
          <w:p w:rsidR="00D21C4D" w:rsidRPr="00D21C4D" w:rsidRDefault="00D21C4D" w:rsidP="00D21C4D">
            <w:pPr>
              <w:tabs>
                <w:tab w:val="left" w:pos="884"/>
                <w:tab w:val="left" w:pos="1196"/>
              </w:tabs>
              <w:jc w:val="both"/>
              <w:rPr>
                <w:rFonts w:eastAsia="Calibri"/>
                <w:lang w:val="ro-MO"/>
              </w:rPr>
            </w:pPr>
            <w:r w:rsidRPr="00D21C4D">
              <w:rPr>
                <w:rFonts w:eastAsia="Calibri"/>
                <w:lang w:val="ro-MO"/>
              </w:rPr>
              <w:t>Nu este cazul.</w:t>
            </w:r>
          </w:p>
        </w:tc>
      </w:tr>
    </w:tbl>
    <w:p w:rsidR="00D21C4D" w:rsidRPr="00D21C4D" w:rsidRDefault="00D21C4D" w:rsidP="00D21C4D">
      <w:pPr>
        <w:spacing w:after="200" w:line="276" w:lineRule="auto"/>
        <w:rPr>
          <w:rFonts w:ascii="Calibri" w:eastAsia="Calibri" w:hAnsi="Calibri"/>
          <w:sz w:val="22"/>
          <w:szCs w:val="22"/>
          <w:lang w:val="ro-MO"/>
        </w:rPr>
      </w:pPr>
    </w:p>
    <w:p w:rsidR="00D21C4D" w:rsidRPr="00D21C4D" w:rsidRDefault="00D21C4D" w:rsidP="00D21C4D">
      <w:pPr>
        <w:spacing w:after="200" w:line="276" w:lineRule="auto"/>
        <w:rPr>
          <w:rFonts w:ascii="Calibri" w:eastAsia="Calibri" w:hAnsi="Calibri"/>
          <w:sz w:val="22"/>
          <w:szCs w:val="22"/>
          <w:lang w:val="ro-MO"/>
        </w:rPr>
      </w:pPr>
    </w:p>
    <w:p w:rsidR="00D21C4D" w:rsidRPr="00D21C4D" w:rsidRDefault="00D21C4D" w:rsidP="00D21C4D">
      <w:pPr>
        <w:spacing w:after="200" w:line="276" w:lineRule="auto"/>
        <w:rPr>
          <w:rFonts w:ascii="Calibri" w:eastAsia="Calibri" w:hAnsi="Calibri"/>
          <w:sz w:val="22"/>
          <w:szCs w:val="22"/>
          <w:lang w:val="ro-MO"/>
        </w:rPr>
      </w:pPr>
      <w:r w:rsidRPr="00D21C4D">
        <w:rPr>
          <w:rFonts w:eastAsia="Calibri"/>
          <w:sz w:val="22"/>
          <w:szCs w:val="22"/>
        </w:rPr>
        <w:t xml:space="preserve">          </w:t>
      </w:r>
    </w:p>
    <w:p w:rsidR="00D21C4D" w:rsidRPr="00D21C4D" w:rsidRDefault="00D21C4D" w:rsidP="00D21C4D">
      <w:pPr>
        <w:spacing w:after="200" w:line="276" w:lineRule="auto"/>
        <w:rPr>
          <w:rFonts w:eastAsia="Calibri"/>
          <w:sz w:val="22"/>
          <w:szCs w:val="22"/>
        </w:rPr>
      </w:pPr>
      <w:r w:rsidRPr="00D21C4D">
        <w:rPr>
          <w:rFonts w:eastAsia="Calibri"/>
          <w:sz w:val="22"/>
          <w:szCs w:val="22"/>
          <w:lang w:val="ro-MO"/>
        </w:rPr>
        <w:t xml:space="preserve">            Viceprimarul </w:t>
      </w:r>
      <w:r w:rsidRPr="00D21C4D">
        <w:rPr>
          <w:rFonts w:eastAsia="Calibri"/>
          <w:sz w:val="22"/>
          <w:szCs w:val="22"/>
          <w:lang w:val="ro-MO"/>
        </w:rPr>
        <w:tab/>
      </w:r>
      <w:r w:rsidRPr="00D21C4D">
        <w:rPr>
          <w:rFonts w:eastAsia="Calibri"/>
          <w:sz w:val="22"/>
          <w:szCs w:val="22"/>
          <w:lang w:val="ro-MO"/>
        </w:rPr>
        <w:tab/>
      </w:r>
      <w:r w:rsidRPr="00D21C4D">
        <w:rPr>
          <w:rFonts w:eastAsia="Calibri"/>
          <w:sz w:val="22"/>
          <w:szCs w:val="22"/>
          <w:lang w:val="ro-MO"/>
        </w:rPr>
        <w:tab/>
      </w:r>
      <w:r w:rsidRPr="00D21C4D">
        <w:rPr>
          <w:rFonts w:eastAsia="Calibri"/>
          <w:sz w:val="22"/>
          <w:szCs w:val="22"/>
          <w:lang w:val="ro-MO"/>
        </w:rPr>
        <w:tab/>
        <w:t xml:space="preserve">       Anastasia Ț</w:t>
      </w:r>
      <w:r w:rsidRPr="00D21C4D">
        <w:rPr>
          <w:rFonts w:eastAsia="Calibri"/>
          <w:sz w:val="22"/>
          <w:szCs w:val="22"/>
        </w:rPr>
        <w:t>URCAN</w:t>
      </w:r>
    </w:p>
    <w:p w:rsidR="00D21C4D" w:rsidRPr="00D21C4D" w:rsidRDefault="00D21C4D" w:rsidP="00D21C4D">
      <w:pPr>
        <w:spacing w:after="200" w:line="276" w:lineRule="auto"/>
        <w:rPr>
          <w:rFonts w:ascii="Calibri" w:eastAsia="Calibri" w:hAnsi="Calibri"/>
          <w:sz w:val="22"/>
          <w:szCs w:val="22"/>
          <w:lang w:val="ru-RU"/>
        </w:rPr>
      </w:pPr>
      <w:r w:rsidRPr="00D21C4D">
        <w:rPr>
          <w:rFonts w:eastAsia="Calibri"/>
          <w:sz w:val="22"/>
          <w:szCs w:val="22"/>
        </w:rPr>
        <w:t xml:space="preserve">         Autor: Specialist                                                 Margareta CHIRILOVICI</w:t>
      </w:r>
    </w:p>
    <w:p w:rsidR="00D21C4D" w:rsidRDefault="00D21C4D" w:rsidP="005B1C2A">
      <w:pPr>
        <w:pStyle w:val="Style3"/>
        <w:widowControl/>
        <w:spacing w:before="53" w:line="240" w:lineRule="auto"/>
        <w:ind w:right="-5"/>
        <w:jc w:val="left"/>
        <w:rPr>
          <w:rStyle w:val="FontStyle12"/>
          <w:color w:val="000000" w:themeColor="text1"/>
          <w:lang w:val="ro-MO" w:eastAsia="en-US"/>
        </w:rPr>
      </w:pPr>
      <w:bookmarkStart w:id="0" w:name="_GoBack"/>
      <w:bookmarkEnd w:id="0"/>
    </w:p>
    <w:p w:rsidR="00D21C4D" w:rsidRDefault="00D21C4D" w:rsidP="005B1C2A">
      <w:pPr>
        <w:pStyle w:val="Style3"/>
        <w:widowControl/>
        <w:spacing w:before="53" w:line="240" w:lineRule="auto"/>
        <w:ind w:right="-5"/>
        <w:jc w:val="left"/>
        <w:rPr>
          <w:rStyle w:val="FontStyle12"/>
          <w:color w:val="000000" w:themeColor="text1"/>
          <w:lang w:val="ro-MO" w:eastAsia="en-US"/>
        </w:rPr>
      </w:pPr>
    </w:p>
    <w:p w:rsidR="00D21C4D" w:rsidRDefault="00D21C4D" w:rsidP="005B1C2A">
      <w:pPr>
        <w:pStyle w:val="Style3"/>
        <w:widowControl/>
        <w:spacing w:before="53" w:line="240" w:lineRule="auto"/>
        <w:ind w:right="-5"/>
        <w:jc w:val="left"/>
        <w:rPr>
          <w:rStyle w:val="FontStyle12"/>
          <w:color w:val="000000" w:themeColor="text1"/>
          <w:lang w:val="ro-MO" w:eastAsia="en-US"/>
        </w:rPr>
      </w:pPr>
    </w:p>
    <w:p w:rsidR="00407B95" w:rsidRDefault="00407B95" w:rsidP="005B1C2A">
      <w:pPr>
        <w:pStyle w:val="Style3"/>
        <w:widowControl/>
        <w:spacing w:before="53" w:line="240" w:lineRule="auto"/>
        <w:ind w:right="-5"/>
        <w:jc w:val="left"/>
        <w:rPr>
          <w:rStyle w:val="FontStyle12"/>
          <w:color w:val="000000" w:themeColor="text1"/>
          <w:lang w:val="ro-MO" w:eastAsia="en-US"/>
        </w:rPr>
      </w:pPr>
    </w:p>
    <w:sectPr w:rsidR="00407B95" w:rsidSect="00A1258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BE5"/>
    <w:multiLevelType w:val="hybridMultilevel"/>
    <w:tmpl w:val="75608362"/>
    <w:lvl w:ilvl="0" w:tplc="E668A7D0">
      <w:start w:val="2"/>
      <w:numFmt w:val="bullet"/>
      <w:lvlText w:val="-"/>
      <w:lvlJc w:val="left"/>
      <w:pPr>
        <w:ind w:left="105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D837E9"/>
    <w:multiLevelType w:val="hybridMultilevel"/>
    <w:tmpl w:val="9B1E60F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E0695"/>
    <w:multiLevelType w:val="hybridMultilevel"/>
    <w:tmpl w:val="B6DEE9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10CC5"/>
    <w:multiLevelType w:val="hybridMultilevel"/>
    <w:tmpl w:val="DC1CA0FE"/>
    <w:lvl w:ilvl="0" w:tplc="AC48D7E4">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4">
    <w:nsid w:val="46F30FFD"/>
    <w:multiLevelType w:val="hybridMultilevel"/>
    <w:tmpl w:val="A0F8B776"/>
    <w:lvl w:ilvl="0" w:tplc="80D88682">
      <w:start w:val="4"/>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5">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A4DAB"/>
    <w:rsid w:val="00080341"/>
    <w:rsid w:val="00080FE9"/>
    <w:rsid w:val="000855B8"/>
    <w:rsid w:val="00096283"/>
    <w:rsid w:val="000A0467"/>
    <w:rsid w:val="00112066"/>
    <w:rsid w:val="001638F0"/>
    <w:rsid w:val="00193914"/>
    <w:rsid w:val="00200242"/>
    <w:rsid w:val="002C322F"/>
    <w:rsid w:val="002E510C"/>
    <w:rsid w:val="003504A6"/>
    <w:rsid w:val="00360880"/>
    <w:rsid w:val="003752F1"/>
    <w:rsid w:val="0038505D"/>
    <w:rsid w:val="003B6D88"/>
    <w:rsid w:val="003E5BCE"/>
    <w:rsid w:val="0040070F"/>
    <w:rsid w:val="0040206D"/>
    <w:rsid w:val="00407B95"/>
    <w:rsid w:val="0041744C"/>
    <w:rsid w:val="004C4446"/>
    <w:rsid w:val="004D7D1B"/>
    <w:rsid w:val="00510934"/>
    <w:rsid w:val="005807F8"/>
    <w:rsid w:val="005B1C2A"/>
    <w:rsid w:val="005B1E78"/>
    <w:rsid w:val="005B5F28"/>
    <w:rsid w:val="00613698"/>
    <w:rsid w:val="00627D36"/>
    <w:rsid w:val="00677155"/>
    <w:rsid w:val="006C266F"/>
    <w:rsid w:val="006E710A"/>
    <w:rsid w:val="0072207F"/>
    <w:rsid w:val="007227A8"/>
    <w:rsid w:val="007238FD"/>
    <w:rsid w:val="007379F4"/>
    <w:rsid w:val="00770F3F"/>
    <w:rsid w:val="007722CA"/>
    <w:rsid w:val="007B391F"/>
    <w:rsid w:val="007F4592"/>
    <w:rsid w:val="00814230"/>
    <w:rsid w:val="00816DAC"/>
    <w:rsid w:val="00894FF0"/>
    <w:rsid w:val="00896A78"/>
    <w:rsid w:val="0089742D"/>
    <w:rsid w:val="008B3744"/>
    <w:rsid w:val="008E0891"/>
    <w:rsid w:val="00905BCB"/>
    <w:rsid w:val="009E5D0B"/>
    <w:rsid w:val="00A027A4"/>
    <w:rsid w:val="00A1258A"/>
    <w:rsid w:val="00A33132"/>
    <w:rsid w:val="00A5340D"/>
    <w:rsid w:val="00AA4DAB"/>
    <w:rsid w:val="00AD5A98"/>
    <w:rsid w:val="00AE6DE8"/>
    <w:rsid w:val="00B056F8"/>
    <w:rsid w:val="00B30518"/>
    <w:rsid w:val="00B37977"/>
    <w:rsid w:val="00B67D4E"/>
    <w:rsid w:val="00B76A5D"/>
    <w:rsid w:val="00B95E05"/>
    <w:rsid w:val="00BA2BAD"/>
    <w:rsid w:val="00BB0EEB"/>
    <w:rsid w:val="00BC282D"/>
    <w:rsid w:val="00BC4C7E"/>
    <w:rsid w:val="00C0018F"/>
    <w:rsid w:val="00C2297F"/>
    <w:rsid w:val="00C24842"/>
    <w:rsid w:val="00C32579"/>
    <w:rsid w:val="00C459D1"/>
    <w:rsid w:val="00C52478"/>
    <w:rsid w:val="00C555C4"/>
    <w:rsid w:val="00C6133C"/>
    <w:rsid w:val="00C624AC"/>
    <w:rsid w:val="00C70FA0"/>
    <w:rsid w:val="00C7172F"/>
    <w:rsid w:val="00CF39A6"/>
    <w:rsid w:val="00D05343"/>
    <w:rsid w:val="00D21C4D"/>
    <w:rsid w:val="00D62264"/>
    <w:rsid w:val="00D64DBF"/>
    <w:rsid w:val="00D93669"/>
    <w:rsid w:val="00E45770"/>
    <w:rsid w:val="00EC10D6"/>
    <w:rsid w:val="00F200DD"/>
    <w:rsid w:val="00F25C1D"/>
    <w:rsid w:val="00F337F2"/>
    <w:rsid w:val="00F56AC2"/>
    <w:rsid w:val="00F65BC2"/>
    <w:rsid w:val="00F824F0"/>
    <w:rsid w:val="00FC0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AB"/>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4DAB"/>
    <w:pPr>
      <w:spacing w:before="100" w:beforeAutospacing="1" w:after="119"/>
    </w:pPr>
    <w:rPr>
      <w:lang w:val="ru-RU"/>
    </w:rPr>
  </w:style>
  <w:style w:type="paragraph" w:styleId="a4">
    <w:name w:val="Body Text"/>
    <w:basedOn w:val="a"/>
    <w:link w:val="a5"/>
    <w:rsid w:val="00AA4DAB"/>
    <w:pPr>
      <w:suppressAutoHyphens/>
      <w:jc w:val="both"/>
    </w:pPr>
    <w:rPr>
      <w:lang w:eastAsia="ar-SA"/>
    </w:rPr>
  </w:style>
  <w:style w:type="character" w:customStyle="1" w:styleId="a5">
    <w:name w:val="Основной текст Знак"/>
    <w:basedOn w:val="a0"/>
    <w:link w:val="a4"/>
    <w:rsid w:val="00AA4DAB"/>
    <w:rPr>
      <w:rFonts w:ascii="Times New Roman" w:eastAsia="Times New Roman" w:hAnsi="Times New Roman" w:cs="Times New Roman"/>
      <w:sz w:val="24"/>
      <w:szCs w:val="24"/>
      <w:lang w:val="ro-RO" w:eastAsia="ar-SA"/>
    </w:rPr>
  </w:style>
  <w:style w:type="paragraph" w:customStyle="1" w:styleId="Style3">
    <w:name w:val="Style3"/>
    <w:basedOn w:val="a"/>
    <w:rsid w:val="00AA4DAB"/>
    <w:pPr>
      <w:widowControl w:val="0"/>
      <w:autoSpaceDE w:val="0"/>
      <w:autoSpaceDN w:val="0"/>
      <w:adjustRightInd w:val="0"/>
      <w:spacing w:line="274" w:lineRule="exact"/>
      <w:jc w:val="both"/>
    </w:pPr>
    <w:rPr>
      <w:lang w:val="ru-RU"/>
    </w:rPr>
  </w:style>
  <w:style w:type="paragraph" w:customStyle="1" w:styleId="Style5">
    <w:name w:val="Style5"/>
    <w:basedOn w:val="a"/>
    <w:rsid w:val="00AA4DAB"/>
    <w:pPr>
      <w:widowControl w:val="0"/>
      <w:autoSpaceDE w:val="0"/>
      <w:autoSpaceDN w:val="0"/>
      <w:adjustRightInd w:val="0"/>
      <w:spacing w:line="274" w:lineRule="exact"/>
      <w:ind w:firstLine="696"/>
    </w:pPr>
    <w:rPr>
      <w:lang w:val="ru-RU"/>
    </w:rPr>
  </w:style>
  <w:style w:type="paragraph" w:customStyle="1" w:styleId="Style7">
    <w:name w:val="Style7"/>
    <w:basedOn w:val="a"/>
    <w:rsid w:val="00AA4DAB"/>
    <w:pPr>
      <w:widowControl w:val="0"/>
      <w:autoSpaceDE w:val="0"/>
      <w:autoSpaceDN w:val="0"/>
      <w:adjustRightInd w:val="0"/>
      <w:spacing w:line="413" w:lineRule="exact"/>
      <w:ind w:firstLine="710"/>
    </w:pPr>
    <w:rPr>
      <w:lang w:val="ru-RU"/>
    </w:rPr>
  </w:style>
  <w:style w:type="character" w:customStyle="1" w:styleId="FontStyle12">
    <w:name w:val="Font Style12"/>
    <w:rsid w:val="00AA4DAB"/>
    <w:rPr>
      <w:rFonts w:ascii="Times New Roman" w:hAnsi="Times New Roman" w:cs="Times New Roman" w:hint="default"/>
      <w:sz w:val="22"/>
      <w:szCs w:val="22"/>
    </w:rPr>
  </w:style>
  <w:style w:type="paragraph" w:styleId="a6">
    <w:name w:val="List Paragraph"/>
    <w:basedOn w:val="a"/>
    <w:uiPriority w:val="34"/>
    <w:qFormat/>
    <w:rsid w:val="00F25C1D"/>
    <w:pPr>
      <w:ind w:left="708"/>
    </w:pPr>
  </w:style>
  <w:style w:type="paragraph" w:styleId="a7">
    <w:name w:val="No Spacing"/>
    <w:uiPriority w:val="1"/>
    <w:qFormat/>
    <w:rsid w:val="00B95E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cp:lastPrinted>2020-06-16T08:31:00Z</cp:lastPrinted>
  <dcterms:created xsi:type="dcterms:W3CDTF">2020-06-15T06:24:00Z</dcterms:created>
  <dcterms:modified xsi:type="dcterms:W3CDTF">2020-06-22T12:02:00Z</dcterms:modified>
</cp:coreProperties>
</file>