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67" w:rsidRPr="002342F6" w:rsidRDefault="00282067" w:rsidP="00282067">
      <w:pPr>
        <w:tabs>
          <w:tab w:val="left" w:pos="6348"/>
        </w:tabs>
        <w:jc w:val="right"/>
        <w:rPr>
          <w:rFonts w:ascii="Verdana" w:eastAsia="Verdana" w:hAnsi="Verdana" w:cs="Times New Roman"/>
          <w:sz w:val="24"/>
          <w:szCs w:val="24"/>
        </w:rPr>
      </w:pPr>
      <w:r w:rsidRPr="002342F6">
        <w:rPr>
          <w:rFonts w:ascii="Times New Roman" w:eastAsia="Verdana" w:hAnsi="Times New Roman" w:cs="Times New Roman"/>
          <w:sz w:val="24"/>
          <w:szCs w:val="24"/>
        </w:rPr>
        <w:t>PROIECT</w:t>
      </w:r>
      <w:r w:rsidRPr="002342F6">
        <w:rPr>
          <w:rFonts w:ascii="Verdana" w:eastAsia="Verdana" w:hAnsi="Verdana" w:cs="Times New Roman"/>
          <w:sz w:val="24"/>
          <w:szCs w:val="24"/>
        </w:rPr>
        <w:t xml:space="preserve"> </w:t>
      </w:r>
    </w:p>
    <w:p w:rsidR="00282067" w:rsidRPr="002342F6" w:rsidRDefault="00282067" w:rsidP="00282067">
      <w:pPr>
        <w:tabs>
          <w:tab w:val="left" w:pos="1632"/>
        </w:tabs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2342F6">
        <w:rPr>
          <w:rFonts w:ascii="Times New Roman" w:eastAsia="Verdana" w:hAnsi="Times New Roman" w:cs="Times New Roman"/>
          <w:sz w:val="24"/>
          <w:szCs w:val="24"/>
        </w:rPr>
        <w:t>CONSILIUL MUNICIPAL ORHEI</w:t>
      </w:r>
    </w:p>
    <w:p w:rsidR="00282067" w:rsidRPr="002342F6" w:rsidRDefault="00282067" w:rsidP="00282067">
      <w:pPr>
        <w:tabs>
          <w:tab w:val="left" w:pos="3756"/>
        </w:tabs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2342F6">
        <w:rPr>
          <w:rFonts w:ascii="Times New Roman" w:eastAsia="Verdana" w:hAnsi="Times New Roman" w:cs="Times New Roman"/>
          <w:sz w:val="24"/>
          <w:szCs w:val="24"/>
        </w:rPr>
        <w:t>DECIZIE</w:t>
      </w:r>
    </w:p>
    <w:p w:rsidR="00282067" w:rsidRPr="002342F6" w:rsidRDefault="00282067" w:rsidP="00282067">
      <w:pPr>
        <w:tabs>
          <w:tab w:val="left" w:pos="3180"/>
        </w:tabs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2342F6">
        <w:rPr>
          <w:rFonts w:ascii="Times New Roman" w:eastAsia="Verdana" w:hAnsi="Times New Roman" w:cs="Times New Roman"/>
          <w:sz w:val="24"/>
          <w:szCs w:val="24"/>
        </w:rPr>
        <w:t>Nr.__________</w:t>
      </w:r>
    </w:p>
    <w:p w:rsidR="00282067" w:rsidRPr="002342F6" w:rsidRDefault="00282067" w:rsidP="00282067">
      <w:pPr>
        <w:tabs>
          <w:tab w:val="left" w:pos="3180"/>
        </w:tabs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2342F6">
        <w:rPr>
          <w:rFonts w:ascii="Times New Roman" w:eastAsia="Verdana" w:hAnsi="Times New Roman" w:cs="Times New Roman"/>
          <w:sz w:val="24"/>
          <w:szCs w:val="24"/>
        </w:rPr>
        <w:t>din _________</w:t>
      </w:r>
    </w:p>
    <w:p w:rsidR="00282067" w:rsidRPr="002342F6" w:rsidRDefault="00282067" w:rsidP="00282067">
      <w:pPr>
        <w:tabs>
          <w:tab w:val="left" w:pos="3180"/>
        </w:tabs>
        <w:spacing w:after="0" w:line="240" w:lineRule="auto"/>
        <w:jc w:val="center"/>
        <w:rPr>
          <w:rFonts w:ascii="Times New Roman" w:eastAsia="Verdana" w:hAnsi="Times New Roman" w:cs="Times New Roman"/>
          <w:sz w:val="16"/>
          <w:szCs w:val="16"/>
        </w:rPr>
      </w:pPr>
    </w:p>
    <w:p w:rsidR="00BD33CF" w:rsidRPr="002342F6" w:rsidRDefault="00BD33CF" w:rsidP="00BD33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42F6">
        <w:rPr>
          <w:rFonts w:ascii="Times New Roman" w:hAnsi="Times New Roman"/>
          <w:sz w:val="24"/>
          <w:szCs w:val="24"/>
        </w:rPr>
        <w:t xml:space="preserve"> Cu privire la stabilirea tarifelor</w:t>
      </w:r>
    </w:p>
    <w:p w:rsidR="00BD33CF" w:rsidRPr="002342F6" w:rsidRDefault="00BD33CF" w:rsidP="00BD33C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42F6">
        <w:rPr>
          <w:rFonts w:ascii="Times New Roman" w:hAnsi="Times New Roman"/>
          <w:sz w:val="24"/>
          <w:szCs w:val="24"/>
        </w:rPr>
        <w:t xml:space="preserve"> pentru rezervarea locurilor de înmormîntare       </w:t>
      </w:r>
    </w:p>
    <w:p w:rsidR="00282067" w:rsidRPr="002342F6" w:rsidRDefault="00282067" w:rsidP="00BD33CF">
      <w:pPr>
        <w:spacing w:after="0" w:line="240" w:lineRule="auto"/>
        <w:rPr>
          <w:rFonts w:ascii="Times New Roman" w:eastAsia="Verdana" w:hAnsi="Times New Roman" w:cs="Times New Roman"/>
          <w:sz w:val="16"/>
          <w:szCs w:val="16"/>
        </w:rPr>
      </w:pPr>
    </w:p>
    <w:p w:rsidR="00282067" w:rsidRDefault="00282067" w:rsidP="002342F6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2342F6">
        <w:rPr>
          <w:rFonts w:ascii="Times New Roman" w:eastAsia="Calibri" w:hAnsi="Times New Roman" w:cs="Times New Roman"/>
          <w:sz w:val="24"/>
          <w:szCs w:val="24"/>
        </w:rPr>
        <w:t xml:space="preserve">          În temeiul </w:t>
      </w:r>
      <w:r w:rsidRPr="002342F6">
        <w:rPr>
          <w:rFonts w:ascii="Times New Roman" w:eastAsia="Verdana" w:hAnsi="Times New Roman" w:cs="Times New Roman"/>
          <w:sz w:val="24"/>
          <w:szCs w:val="24"/>
          <w:lang w:val="ro-MO"/>
        </w:rPr>
        <w:t xml:space="preserve">art.32, art.40 al Legii cu privire la actele normative nr.100 din 22.12.2017, </w:t>
      </w:r>
      <w:proofErr w:type="spellStart"/>
      <w:r w:rsidRPr="002342F6">
        <w:rPr>
          <w:rFonts w:ascii="Times New Roman" w:eastAsia="Calibri" w:hAnsi="Times New Roman" w:cs="Times New Roman"/>
          <w:sz w:val="24"/>
          <w:szCs w:val="24"/>
          <w:lang w:val="en-US"/>
        </w:rPr>
        <w:t>Legii</w:t>
      </w:r>
      <w:proofErr w:type="spellEnd"/>
      <w:r w:rsidRPr="002342F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nr.239 din 13.11.2008 </w:t>
      </w:r>
      <w:proofErr w:type="spellStart"/>
      <w:r w:rsidRPr="002342F6">
        <w:rPr>
          <w:rFonts w:ascii="Times New Roman" w:eastAsia="Calibri" w:hAnsi="Times New Roman" w:cs="Times New Roman"/>
          <w:sz w:val="24"/>
          <w:szCs w:val="24"/>
          <w:lang w:val="en-US"/>
        </w:rPr>
        <w:t>privind</w:t>
      </w:r>
      <w:proofErr w:type="spellEnd"/>
      <w:r w:rsidRPr="002342F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342F6">
        <w:rPr>
          <w:rFonts w:ascii="Times New Roman" w:eastAsia="Calibri" w:hAnsi="Times New Roman" w:cs="Times New Roman"/>
          <w:sz w:val="24"/>
          <w:szCs w:val="24"/>
          <w:lang w:val="en-US"/>
        </w:rPr>
        <w:t>transparența</w:t>
      </w:r>
      <w:proofErr w:type="spellEnd"/>
      <w:r w:rsidRPr="002342F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342F6">
        <w:rPr>
          <w:rFonts w:ascii="Times New Roman" w:eastAsia="Calibri" w:hAnsi="Times New Roman" w:cs="Times New Roman"/>
          <w:sz w:val="24"/>
          <w:szCs w:val="24"/>
          <w:lang w:val="en-US"/>
        </w:rPr>
        <w:t>în</w:t>
      </w:r>
      <w:proofErr w:type="spellEnd"/>
      <w:r w:rsidRPr="002342F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342F6">
        <w:rPr>
          <w:rFonts w:ascii="Times New Roman" w:eastAsia="Calibri" w:hAnsi="Times New Roman" w:cs="Times New Roman"/>
          <w:sz w:val="24"/>
          <w:szCs w:val="24"/>
          <w:lang w:val="en-US"/>
        </w:rPr>
        <w:t>procesul</w:t>
      </w:r>
      <w:proofErr w:type="spellEnd"/>
      <w:r w:rsidRPr="002342F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42F6">
        <w:rPr>
          <w:rFonts w:ascii="Times New Roman" w:eastAsia="Calibri" w:hAnsi="Times New Roman" w:cs="Times New Roman"/>
          <w:sz w:val="24"/>
          <w:szCs w:val="24"/>
          <w:lang w:val="en-US"/>
        </w:rPr>
        <w:t>decizional</w:t>
      </w:r>
      <w:proofErr w:type="spellEnd"/>
      <w:r w:rsidRPr="002342F6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2342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art.14 al.(2) </w:t>
      </w:r>
      <w:proofErr w:type="spellStart"/>
      <w:proofErr w:type="gramStart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>lit.h</w:t>
      </w:r>
      <w:proofErr w:type="spellEnd"/>
      <w:proofErr w:type="gramEnd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), q) al  </w:t>
      </w:r>
      <w:proofErr w:type="spellStart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>Legii</w:t>
      </w:r>
      <w:proofErr w:type="spellEnd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>privind</w:t>
      </w:r>
      <w:proofErr w:type="spellEnd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>administrația</w:t>
      </w:r>
      <w:proofErr w:type="spellEnd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>publică</w:t>
      </w:r>
      <w:proofErr w:type="spellEnd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>locală</w:t>
      </w:r>
      <w:proofErr w:type="spellEnd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nr.436-XVI din 28.12. 2006, art.4 </w:t>
      </w:r>
      <w:proofErr w:type="spellStart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>alin</w:t>
      </w:r>
      <w:proofErr w:type="spellEnd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.(1) </w:t>
      </w:r>
      <w:proofErr w:type="spellStart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>lit.f</w:t>
      </w:r>
      <w:proofErr w:type="spellEnd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al </w:t>
      </w:r>
      <w:proofErr w:type="spellStart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>Legii</w:t>
      </w:r>
      <w:proofErr w:type="spellEnd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>privind</w:t>
      </w:r>
      <w:proofErr w:type="spellEnd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>descentralizarea</w:t>
      </w:r>
      <w:proofErr w:type="spellEnd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>administrativă</w:t>
      </w:r>
      <w:proofErr w:type="spellEnd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nr.435-XVI din 28.12.2006, art.7 </w:t>
      </w:r>
      <w:proofErr w:type="spellStart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>alin</w:t>
      </w:r>
      <w:proofErr w:type="spellEnd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.(2) </w:t>
      </w:r>
      <w:proofErr w:type="spellStart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>lit.j</w:t>
      </w:r>
      <w:proofErr w:type="spellEnd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>Legea</w:t>
      </w:r>
      <w:proofErr w:type="spellEnd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>privind</w:t>
      </w:r>
      <w:proofErr w:type="spellEnd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>întreprinderea</w:t>
      </w:r>
      <w:proofErr w:type="spellEnd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de stat </w:t>
      </w:r>
      <w:proofErr w:type="spellStart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>și</w:t>
      </w:r>
      <w:proofErr w:type="spellEnd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>întreprinderea</w:t>
      </w:r>
      <w:proofErr w:type="spellEnd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>municipală</w:t>
      </w:r>
      <w:proofErr w:type="spellEnd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nr.246 din 23.11.2017,</w:t>
      </w:r>
      <w:r w:rsidR="00BD33CF" w:rsidRPr="000324DD">
        <w:rPr>
          <w:rFonts w:ascii="Times New Roman" w:eastAsia="Verdana" w:hAnsi="Times New Roman" w:cs="Times New Roman"/>
          <w:sz w:val="24"/>
          <w:szCs w:val="24"/>
          <w:lang w:val="ro-MO"/>
        </w:rPr>
        <w:t xml:space="preserve"> pct.14 din </w:t>
      </w:r>
      <w:proofErr w:type="spellStart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>Hotărîrea</w:t>
      </w:r>
      <w:proofErr w:type="spellEnd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>Guvernului</w:t>
      </w:r>
      <w:proofErr w:type="spellEnd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nr.1072 din 22.10.1998</w:t>
      </w:r>
      <w:r w:rsidR="00BD33CF" w:rsidRPr="002342F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>despre</w:t>
      </w:r>
      <w:proofErr w:type="spellEnd"/>
      <w:r w:rsidR="00BD33CF" w:rsidRPr="002342F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>aprobarea</w:t>
      </w:r>
      <w:proofErr w:type="spellEnd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>Regulamentului</w:t>
      </w:r>
      <w:proofErr w:type="spellEnd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>privire</w:t>
      </w:r>
      <w:proofErr w:type="spellEnd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>cimitire</w:t>
      </w:r>
      <w:proofErr w:type="spellEnd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D33CF" w:rsidRPr="000324DD">
        <w:rPr>
          <w:rFonts w:ascii="Times New Roman" w:eastAsia="Verdana" w:hAnsi="Times New Roman" w:cs="Times New Roman"/>
          <w:sz w:val="24"/>
          <w:szCs w:val="24"/>
        </w:rPr>
        <w:t>Hotărîrea</w:t>
      </w:r>
      <w:proofErr w:type="spellEnd"/>
      <w:r w:rsidR="00BD33CF" w:rsidRPr="000324DD">
        <w:rPr>
          <w:rFonts w:ascii="Times New Roman" w:eastAsia="Verdana" w:hAnsi="Times New Roman" w:cs="Times New Roman"/>
          <w:sz w:val="24"/>
          <w:szCs w:val="24"/>
        </w:rPr>
        <w:t xml:space="preserve"> Guvernului nr.484 din 18.10.2019 </w:t>
      </w:r>
      <w:r w:rsidR="00BD33CF" w:rsidRPr="002342F6">
        <w:rPr>
          <w:rFonts w:ascii="Times New Roman" w:hAnsi="Times New Roman"/>
          <w:sz w:val="24"/>
          <w:szCs w:val="24"/>
        </w:rPr>
        <w:t xml:space="preserve"> </w:t>
      </w:r>
      <w:r w:rsidR="00BD33CF" w:rsidRPr="000324DD">
        <w:rPr>
          <w:rFonts w:ascii="Times New Roman" w:eastAsia="Verdana" w:hAnsi="Times New Roman" w:cs="Times New Roman"/>
          <w:sz w:val="24"/>
          <w:szCs w:val="24"/>
        </w:rPr>
        <w:t>pentru aprobarea unor acte normative privind punerea în aplicare a Legii nr.246/2017 cu privire la întreprinderea de stat și întreprinderea municipală,</w:t>
      </w:r>
      <w:r w:rsidR="00BD33CF" w:rsidRPr="002342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33CF" w:rsidRPr="002342F6">
        <w:rPr>
          <w:rFonts w:ascii="Times New Roman" w:hAnsi="Times New Roman"/>
          <w:sz w:val="24"/>
          <w:szCs w:val="24"/>
        </w:rPr>
        <w:t>cap.III</w:t>
      </w:r>
      <w:proofErr w:type="spellEnd"/>
      <w:r w:rsidR="00BD33CF" w:rsidRPr="002342F6">
        <w:rPr>
          <w:rFonts w:ascii="Times New Roman" w:hAnsi="Times New Roman"/>
          <w:sz w:val="24"/>
          <w:szCs w:val="24"/>
        </w:rPr>
        <w:t xml:space="preserve"> din Regulamentul privind  organizarea și întreținerea cimitirelor din municipiul Orhei aprobat prin Decizia Consiliului  municipal Orhei nr.5.3 din 22.05.2020, </w:t>
      </w:r>
      <w:r w:rsidR="00BD33CF" w:rsidRPr="000324DD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>Decizia</w:t>
      </w:r>
      <w:proofErr w:type="spellEnd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="00BD33CF" w:rsidRPr="002342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>Consiliului</w:t>
      </w:r>
      <w:proofErr w:type="spellEnd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municipal </w:t>
      </w:r>
      <w:proofErr w:type="spellStart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>Orhei</w:t>
      </w:r>
      <w:proofErr w:type="spellEnd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nr.12.1.2 din 27.12.2019 ,,Cu </w:t>
      </w:r>
      <w:proofErr w:type="spellStart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>privire</w:t>
      </w:r>
      <w:proofErr w:type="spellEnd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>darea</w:t>
      </w:r>
      <w:proofErr w:type="spellEnd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>terenului</w:t>
      </w:r>
      <w:proofErr w:type="spellEnd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>în</w:t>
      </w:r>
      <w:proofErr w:type="spellEnd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>administrareˮ</w:t>
      </w:r>
      <w:proofErr w:type="spellEnd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 </w:t>
      </w:r>
      <w:r w:rsidR="00BD33CF" w:rsidRPr="000324DD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>Decizia</w:t>
      </w:r>
      <w:proofErr w:type="spellEnd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>Consiliului</w:t>
      </w:r>
      <w:proofErr w:type="spellEnd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municipal</w:t>
      </w:r>
      <w:r w:rsidR="00BD33CF" w:rsidRPr="002342F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>Orhei</w:t>
      </w:r>
      <w:proofErr w:type="spellEnd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nr.2.6</w:t>
      </w:r>
      <w:r w:rsidR="00BD33CF" w:rsidRPr="002342F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din 05.03.2020 ,,Cu </w:t>
      </w:r>
      <w:proofErr w:type="spellStart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>privire</w:t>
      </w:r>
      <w:proofErr w:type="spellEnd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>delegarea</w:t>
      </w:r>
      <w:proofErr w:type="spellEnd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>împuternicirilorˮ</w:t>
      </w:r>
      <w:proofErr w:type="spellEnd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, </w:t>
      </w:r>
      <w:r w:rsidR="00BD33CF" w:rsidRPr="002342F6">
        <w:rPr>
          <w:rFonts w:ascii="Times New Roman" w:eastAsia="Verdana" w:hAnsi="Times New Roman" w:cs="Times New Roman"/>
          <w:sz w:val="24"/>
          <w:szCs w:val="24"/>
        </w:rPr>
        <w:t>Statutul Întreprinderii</w:t>
      </w:r>
      <w:r w:rsidR="00BD33CF" w:rsidRPr="002342F6">
        <w:rPr>
          <w:rFonts w:ascii="Times New Roman" w:hAnsi="Times New Roman"/>
          <w:sz w:val="24"/>
          <w:szCs w:val="24"/>
        </w:rPr>
        <w:t xml:space="preserve"> </w:t>
      </w:r>
      <w:r w:rsidR="00BD33CF" w:rsidRPr="002342F6">
        <w:rPr>
          <w:rFonts w:ascii="Times New Roman" w:eastAsia="Verdana" w:hAnsi="Times New Roman" w:cs="Times New Roman"/>
          <w:sz w:val="24"/>
          <w:szCs w:val="24"/>
        </w:rPr>
        <w:t xml:space="preserve"> Municipale ,,Servicii </w:t>
      </w:r>
      <w:proofErr w:type="spellStart"/>
      <w:r w:rsidR="00BD33CF" w:rsidRPr="002342F6">
        <w:rPr>
          <w:rFonts w:ascii="Times New Roman" w:eastAsia="Verdana" w:hAnsi="Times New Roman" w:cs="Times New Roman"/>
          <w:sz w:val="24"/>
          <w:szCs w:val="24"/>
        </w:rPr>
        <w:t>Comunal-Locative</w:t>
      </w:r>
      <w:proofErr w:type="spellEnd"/>
      <w:r w:rsidR="00BD33CF" w:rsidRPr="002342F6">
        <w:rPr>
          <w:rFonts w:ascii="Times New Roman" w:eastAsia="Verdana" w:hAnsi="Times New Roman" w:cs="Times New Roman"/>
          <w:sz w:val="24"/>
          <w:szCs w:val="24"/>
        </w:rPr>
        <w:t>ˮOrhei,</w:t>
      </w:r>
      <w:r w:rsidR="00BD33CF" w:rsidRPr="002342F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C87A85">
        <w:rPr>
          <w:rFonts w:ascii="Times New Roman" w:eastAsia="Verdana" w:hAnsi="Times New Roman" w:cs="Times New Roman"/>
          <w:sz w:val="24"/>
          <w:szCs w:val="24"/>
          <w:lang w:val="en-US"/>
        </w:rPr>
        <w:t>examin</w:t>
      </w:r>
      <w:proofErr w:type="spellEnd"/>
      <w:r w:rsidR="00C87A85">
        <w:rPr>
          <w:rFonts w:ascii="Times New Roman" w:eastAsia="Verdana" w:hAnsi="Times New Roman" w:cs="Times New Roman"/>
          <w:sz w:val="24"/>
          <w:szCs w:val="24"/>
        </w:rPr>
        <w:t>â</w:t>
      </w:r>
      <w:proofErr w:type="spellStart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>nd</w:t>
      </w:r>
      <w:proofErr w:type="spellEnd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="00BD33CF" w:rsidRPr="002342F6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Nota </w:t>
      </w:r>
      <w:r w:rsidR="00BD33CF" w:rsidRPr="002342F6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>informativă</w:t>
      </w:r>
      <w:proofErr w:type="spellEnd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</w:t>
      </w:r>
      <w:r w:rsidR="00BD33CF" w:rsidRPr="002342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>prezentată</w:t>
      </w:r>
      <w:proofErr w:type="spellEnd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="00BD33CF" w:rsidRPr="002342F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de </w:t>
      </w:r>
      <w:proofErr w:type="spellStart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>către</w:t>
      </w:r>
      <w:proofErr w:type="spellEnd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>administratorul</w:t>
      </w:r>
      <w:proofErr w:type="spellEnd"/>
      <w:r w:rsidR="00BD33CF" w:rsidRPr="002342F6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>Î.M.,,Servic</w:t>
      </w:r>
      <w:r w:rsidR="00BD33CF" w:rsidRPr="002342F6">
        <w:rPr>
          <w:rFonts w:ascii="Times New Roman" w:hAnsi="Times New Roman"/>
          <w:sz w:val="24"/>
          <w:szCs w:val="24"/>
          <w:lang w:val="en-US"/>
        </w:rPr>
        <w:t>ii</w:t>
      </w:r>
      <w:proofErr w:type="spellEnd"/>
      <w:r w:rsidR="00BD33CF" w:rsidRPr="002342F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D33CF" w:rsidRPr="002342F6">
        <w:rPr>
          <w:rFonts w:ascii="Times New Roman" w:hAnsi="Times New Roman"/>
          <w:sz w:val="24"/>
          <w:szCs w:val="24"/>
          <w:lang w:val="en-US"/>
        </w:rPr>
        <w:t>Comunal-LocativeˮOrhei</w:t>
      </w:r>
      <w:proofErr w:type="spellEnd"/>
      <w:r w:rsidR="00BD33CF" w:rsidRPr="002342F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="00BD33CF" w:rsidRPr="002342F6">
        <w:rPr>
          <w:rFonts w:ascii="Times New Roman" w:hAnsi="Times New Roman"/>
          <w:sz w:val="24"/>
          <w:szCs w:val="24"/>
          <w:lang w:val="en-US"/>
        </w:rPr>
        <w:t xml:space="preserve">dl </w:t>
      </w:r>
      <w:proofErr w:type="spellStart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>Valentin</w:t>
      </w:r>
      <w:proofErr w:type="spellEnd"/>
      <w:r w:rsidR="00BD33CF" w:rsidRPr="000324DD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MUNTEANU,  </w:t>
      </w:r>
    </w:p>
    <w:p w:rsidR="002342F6" w:rsidRPr="002342F6" w:rsidRDefault="002342F6" w:rsidP="002342F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282067" w:rsidRPr="002342F6" w:rsidRDefault="00282067" w:rsidP="00282067">
      <w:pPr>
        <w:spacing w:line="240" w:lineRule="auto"/>
        <w:jc w:val="center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CONSILIUL MUNICIPAL ORHEI </w:t>
      </w:r>
      <w:proofErr w:type="gramStart"/>
      <w:r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>DECIDE  :</w:t>
      </w:r>
      <w:proofErr w:type="gramEnd"/>
    </w:p>
    <w:p w:rsidR="00282067" w:rsidRPr="002342F6" w:rsidRDefault="00282067" w:rsidP="00282067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1. Se </w:t>
      </w:r>
      <w:proofErr w:type="spellStart"/>
      <w:proofErr w:type="gramStart"/>
      <w:r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>aprobă</w:t>
      </w:r>
      <w:proofErr w:type="spellEnd"/>
      <w:r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>începînd</w:t>
      </w:r>
      <w:proofErr w:type="spellEnd"/>
      <w:proofErr w:type="gramEnd"/>
      <w:r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cu  data de </w:t>
      </w:r>
      <w:r w:rsidRPr="002342F6">
        <w:rPr>
          <w:rFonts w:ascii="Times New Roman" w:eastAsia="Verdana" w:hAnsi="Times New Roman" w:cs="Times New Roman"/>
          <w:sz w:val="24"/>
          <w:szCs w:val="24"/>
          <w:lang w:val="en-US"/>
        </w:rPr>
        <w:softHyphen/>
      </w:r>
      <w:r w:rsidRPr="002342F6">
        <w:rPr>
          <w:rFonts w:ascii="Times New Roman" w:eastAsia="Verdana" w:hAnsi="Times New Roman" w:cs="Times New Roman"/>
          <w:sz w:val="24"/>
          <w:szCs w:val="24"/>
          <w:lang w:val="en-US"/>
        </w:rPr>
        <w:softHyphen/>
      </w:r>
      <w:r w:rsidRPr="002342F6">
        <w:rPr>
          <w:rFonts w:ascii="Times New Roman" w:eastAsia="Verdana" w:hAnsi="Times New Roman" w:cs="Times New Roman"/>
          <w:sz w:val="24"/>
          <w:szCs w:val="24"/>
          <w:lang w:val="en-US"/>
        </w:rPr>
        <w:softHyphen/>
      </w:r>
      <w:r w:rsidRPr="002342F6">
        <w:rPr>
          <w:rFonts w:ascii="Times New Roman" w:eastAsia="Verdana" w:hAnsi="Times New Roman" w:cs="Times New Roman"/>
          <w:sz w:val="24"/>
          <w:szCs w:val="24"/>
          <w:lang w:val="en-US"/>
        </w:rPr>
        <w:softHyphen/>
      </w:r>
      <w:r w:rsidRPr="002342F6">
        <w:rPr>
          <w:rFonts w:ascii="Times New Roman" w:eastAsia="Verdana" w:hAnsi="Times New Roman" w:cs="Times New Roman"/>
          <w:sz w:val="24"/>
          <w:szCs w:val="24"/>
          <w:lang w:val="en-US"/>
        </w:rPr>
        <w:softHyphen/>
      </w:r>
      <w:r w:rsidRPr="002342F6">
        <w:rPr>
          <w:rFonts w:ascii="Times New Roman" w:eastAsia="Verdana" w:hAnsi="Times New Roman" w:cs="Times New Roman"/>
          <w:sz w:val="24"/>
          <w:szCs w:val="24"/>
          <w:lang w:val="en-US"/>
        </w:rPr>
        <w:softHyphen/>
      </w:r>
      <w:r w:rsidRPr="002342F6">
        <w:rPr>
          <w:rFonts w:ascii="Times New Roman" w:eastAsia="Verdana" w:hAnsi="Times New Roman" w:cs="Times New Roman"/>
          <w:sz w:val="24"/>
          <w:szCs w:val="24"/>
          <w:lang w:val="en-US"/>
        </w:rPr>
        <w:softHyphen/>
      </w:r>
      <w:r w:rsidRPr="002342F6">
        <w:rPr>
          <w:rFonts w:ascii="Times New Roman" w:eastAsia="Verdana" w:hAnsi="Times New Roman" w:cs="Times New Roman"/>
          <w:sz w:val="24"/>
          <w:szCs w:val="24"/>
          <w:lang w:val="en-US"/>
        </w:rPr>
        <w:softHyphen/>
      </w:r>
      <w:r w:rsidRPr="002342F6">
        <w:rPr>
          <w:rFonts w:ascii="Times New Roman" w:eastAsia="Verdana" w:hAnsi="Times New Roman" w:cs="Times New Roman"/>
          <w:sz w:val="24"/>
          <w:szCs w:val="24"/>
          <w:lang w:val="en-US"/>
        </w:rPr>
        <w:softHyphen/>
      </w:r>
      <w:r w:rsidRPr="002342F6">
        <w:rPr>
          <w:rFonts w:ascii="Times New Roman" w:eastAsia="Verdana" w:hAnsi="Times New Roman" w:cs="Times New Roman"/>
          <w:sz w:val="24"/>
          <w:szCs w:val="24"/>
          <w:lang w:val="en-US"/>
        </w:rPr>
        <w:softHyphen/>
      </w:r>
      <w:r w:rsidRPr="002342F6">
        <w:rPr>
          <w:rFonts w:ascii="Times New Roman" w:eastAsia="Verdana" w:hAnsi="Times New Roman" w:cs="Times New Roman"/>
          <w:sz w:val="24"/>
          <w:szCs w:val="24"/>
          <w:lang w:val="en-US"/>
        </w:rPr>
        <w:softHyphen/>
      </w:r>
      <w:r w:rsidRPr="002342F6">
        <w:rPr>
          <w:rFonts w:ascii="Times New Roman" w:eastAsia="Verdana" w:hAnsi="Times New Roman" w:cs="Times New Roman"/>
          <w:sz w:val="24"/>
          <w:szCs w:val="24"/>
          <w:lang w:val="en-US"/>
        </w:rPr>
        <w:softHyphen/>
      </w:r>
      <w:r w:rsidRPr="002342F6">
        <w:rPr>
          <w:rFonts w:ascii="Times New Roman" w:eastAsia="Verdana" w:hAnsi="Times New Roman" w:cs="Times New Roman"/>
          <w:sz w:val="24"/>
          <w:szCs w:val="24"/>
          <w:lang w:val="en-US"/>
        </w:rPr>
        <w:softHyphen/>
      </w:r>
      <w:r w:rsidRPr="002342F6">
        <w:rPr>
          <w:rFonts w:ascii="Times New Roman" w:eastAsia="Verdana" w:hAnsi="Times New Roman" w:cs="Times New Roman"/>
          <w:sz w:val="24"/>
          <w:szCs w:val="24"/>
          <w:lang w:val="en-US"/>
        </w:rPr>
        <w:softHyphen/>
      </w:r>
      <w:r w:rsidRPr="002342F6">
        <w:rPr>
          <w:rFonts w:ascii="Times New Roman" w:eastAsia="Verdana" w:hAnsi="Times New Roman" w:cs="Times New Roman"/>
          <w:sz w:val="24"/>
          <w:szCs w:val="24"/>
          <w:lang w:val="en-US"/>
        </w:rPr>
        <w:softHyphen/>
        <w:t xml:space="preserve">__________________ </w:t>
      </w:r>
      <w:proofErr w:type="spellStart"/>
      <w:r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>următoarele</w:t>
      </w:r>
      <w:proofErr w:type="spellEnd"/>
      <w:r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>tarife</w:t>
      </w:r>
      <w:proofErr w:type="spellEnd"/>
      <w:r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33CF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>unice</w:t>
      </w:r>
      <w:proofErr w:type="spellEnd"/>
      <w:r w:rsidR="00BD33CF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2D72">
        <w:rPr>
          <w:rFonts w:ascii="Times New Roman" w:eastAsia="Verdana" w:hAnsi="Times New Roman" w:cs="Times New Roman"/>
          <w:sz w:val="24"/>
          <w:szCs w:val="24"/>
          <w:lang w:val="en-US"/>
        </w:rPr>
        <w:t>privind</w:t>
      </w:r>
      <w:proofErr w:type="spellEnd"/>
      <w:r w:rsidR="00652D7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BD33CF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>rezervarea</w:t>
      </w:r>
      <w:proofErr w:type="spellEnd"/>
      <w:r w:rsidR="00BD33CF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33CF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>locurilor</w:t>
      </w:r>
      <w:proofErr w:type="spellEnd"/>
      <w:r w:rsidR="00BD33CF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BD33CF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>înmormîntare</w:t>
      </w:r>
      <w:proofErr w:type="spellEnd"/>
      <w:r w:rsidR="00BD33CF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:</w:t>
      </w:r>
    </w:p>
    <w:p w:rsidR="00282067" w:rsidRPr="002342F6" w:rsidRDefault="00652D72" w:rsidP="002342F6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z w:val="24"/>
          <w:szCs w:val="24"/>
          <w:lang w:val="en-US"/>
        </w:rPr>
        <w:br/>
        <w:t xml:space="preserve">- </w:t>
      </w:r>
      <w:proofErr w:type="gramStart"/>
      <w:r w:rsidR="00BD33CF" w:rsidRPr="002342F6">
        <w:rPr>
          <w:rFonts w:ascii="Times New Roman" w:eastAsia="Verdana" w:hAnsi="Times New Roman" w:cs="Times New Roman"/>
          <w:color w:val="000000"/>
          <w:sz w:val="24"/>
          <w:szCs w:val="24"/>
        </w:rPr>
        <w:t>pentru</w:t>
      </w:r>
      <w:proofErr w:type="gramEnd"/>
      <w:r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un</w:t>
      </w:r>
      <w:r w:rsidR="00BD33CF" w:rsidRPr="002342F6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loc rezervat pentru </w:t>
      </w:r>
      <w:proofErr w:type="spellStart"/>
      <w:r w:rsidR="00BD33CF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>rudele</w:t>
      </w:r>
      <w:proofErr w:type="spellEnd"/>
      <w:r w:rsidR="00BD33CF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BD33CF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>gradul</w:t>
      </w:r>
      <w:proofErr w:type="spellEnd"/>
      <w:r w:rsidR="00BD33CF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I </w:t>
      </w:r>
      <w:r w:rsidR="00282067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-  </w:t>
      </w:r>
      <w:r w:rsidR="00BD33CF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>550,00</w:t>
      </w:r>
      <w:r w:rsidR="00282067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lei ;</w:t>
      </w:r>
    </w:p>
    <w:p w:rsidR="00282067" w:rsidRPr="00652D72" w:rsidRDefault="00652D72" w:rsidP="00652D72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  <w:lang w:val="en-US"/>
        </w:rPr>
        <w:t>-</w:t>
      </w:r>
      <w:proofErr w:type="spellStart"/>
      <w:r w:rsidR="00BD33CF" w:rsidRPr="00652D72">
        <w:rPr>
          <w:rFonts w:ascii="Times New Roman" w:eastAsia="Verdana" w:hAnsi="Times New Roman" w:cs="Times New Roman"/>
          <w:sz w:val="24"/>
          <w:szCs w:val="24"/>
          <w:lang w:val="en-US"/>
        </w:rPr>
        <w:t>pentru</w:t>
      </w:r>
      <w:proofErr w:type="spellEnd"/>
      <w:r w:rsidR="00BD33CF" w:rsidRPr="00652D7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33CF" w:rsidRPr="00652D72">
        <w:rPr>
          <w:rFonts w:ascii="Times New Roman" w:eastAsia="Verdana" w:hAnsi="Times New Roman" w:cs="Times New Roman"/>
          <w:sz w:val="24"/>
          <w:szCs w:val="24"/>
          <w:lang w:val="en-US"/>
        </w:rPr>
        <w:t>fiecare</w:t>
      </w:r>
      <w:proofErr w:type="spellEnd"/>
      <w:r w:rsidR="00BD33CF" w:rsidRPr="00652D7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loc </w:t>
      </w:r>
      <w:proofErr w:type="spellStart"/>
      <w:r w:rsidR="00BD33CF" w:rsidRPr="00652D72">
        <w:rPr>
          <w:rFonts w:ascii="Times New Roman" w:eastAsia="Verdana" w:hAnsi="Times New Roman" w:cs="Times New Roman"/>
          <w:sz w:val="24"/>
          <w:szCs w:val="24"/>
          <w:lang w:val="en-US"/>
        </w:rPr>
        <w:t>rezervat</w:t>
      </w:r>
      <w:proofErr w:type="spellEnd"/>
      <w:r w:rsidR="00BD33CF" w:rsidRPr="00652D7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33CF" w:rsidRPr="00652D72">
        <w:rPr>
          <w:rFonts w:ascii="Times New Roman" w:eastAsia="Verdana" w:hAnsi="Times New Roman" w:cs="Times New Roman"/>
          <w:sz w:val="24"/>
          <w:szCs w:val="24"/>
          <w:lang w:val="en-US"/>
        </w:rPr>
        <w:t>suplimentar</w:t>
      </w:r>
      <w:proofErr w:type="spellEnd"/>
      <w:r w:rsidR="00BD33CF" w:rsidRPr="00652D7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33CF" w:rsidRPr="00652D72">
        <w:rPr>
          <w:rFonts w:ascii="Times New Roman" w:eastAsia="Verdana" w:hAnsi="Times New Roman" w:cs="Times New Roman"/>
          <w:sz w:val="24"/>
          <w:szCs w:val="24"/>
          <w:lang w:val="en-US"/>
        </w:rPr>
        <w:t>pentru</w:t>
      </w:r>
      <w:proofErr w:type="spellEnd"/>
      <w:r w:rsidR="00BD33CF" w:rsidRPr="00652D7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="00BD33CF" w:rsidRPr="00652D72">
        <w:rPr>
          <w:rFonts w:ascii="Times New Roman" w:eastAsia="Verdana" w:hAnsi="Times New Roman" w:cs="Times New Roman"/>
          <w:sz w:val="24"/>
          <w:szCs w:val="24"/>
          <w:lang w:val="en-US"/>
        </w:rPr>
        <w:t>membru</w:t>
      </w:r>
      <w:proofErr w:type="spellEnd"/>
      <w:r w:rsidR="00BD33CF" w:rsidRPr="00652D7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BD33CF" w:rsidRPr="00652D72">
        <w:rPr>
          <w:rFonts w:ascii="Times New Roman" w:eastAsia="Verdana" w:hAnsi="Times New Roman" w:cs="Times New Roman"/>
          <w:sz w:val="24"/>
          <w:szCs w:val="24"/>
          <w:lang w:val="en-US"/>
        </w:rPr>
        <w:t>familiei</w:t>
      </w:r>
      <w:proofErr w:type="spellEnd"/>
      <w:r w:rsidR="00BD33CF" w:rsidRPr="00652D7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– 3000</w:t>
      </w:r>
      <w:proofErr w:type="gramStart"/>
      <w:r w:rsidR="00BD33CF" w:rsidRPr="00652D72">
        <w:rPr>
          <w:rFonts w:ascii="Times New Roman" w:eastAsia="Verdana" w:hAnsi="Times New Roman" w:cs="Times New Roman"/>
          <w:sz w:val="24"/>
          <w:szCs w:val="24"/>
          <w:lang w:val="en-US"/>
        </w:rPr>
        <w:t>,00</w:t>
      </w:r>
      <w:proofErr w:type="gramEnd"/>
      <w:r w:rsidR="00BD33CF" w:rsidRPr="00652D7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="00282067" w:rsidRPr="00652D72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lei .</w:t>
      </w:r>
    </w:p>
    <w:p w:rsidR="00282067" w:rsidRPr="002342F6" w:rsidRDefault="00282067" w:rsidP="00282067">
      <w:pPr>
        <w:spacing w:after="0" w:line="240" w:lineRule="auto"/>
        <w:jc w:val="both"/>
        <w:rPr>
          <w:rFonts w:ascii="Times New Roman" w:eastAsia="Verdana" w:hAnsi="Times New Roman" w:cs="Times New Roman"/>
          <w:sz w:val="16"/>
          <w:szCs w:val="16"/>
        </w:rPr>
      </w:pPr>
    </w:p>
    <w:p w:rsidR="002342F6" w:rsidRPr="002342F6" w:rsidRDefault="00DD28AA" w:rsidP="00282067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2</w:t>
      </w:r>
      <w:r w:rsidR="00282067" w:rsidRPr="002342F6">
        <w:rPr>
          <w:rFonts w:ascii="Times New Roman" w:eastAsia="Verdana" w:hAnsi="Times New Roman" w:cs="Times New Roman"/>
          <w:sz w:val="24"/>
          <w:szCs w:val="24"/>
        </w:rPr>
        <w:t xml:space="preserve">. </w:t>
      </w:r>
      <w:r w:rsidR="00BD33CF" w:rsidRPr="002342F6">
        <w:rPr>
          <w:rFonts w:ascii="Times New Roman" w:eastAsia="Verdana" w:hAnsi="Times New Roman" w:cs="Times New Roman"/>
          <w:sz w:val="24"/>
          <w:szCs w:val="24"/>
        </w:rPr>
        <w:t xml:space="preserve">Se obligă </w:t>
      </w:r>
      <w:r w:rsidR="00282067" w:rsidRPr="002342F6">
        <w:rPr>
          <w:rFonts w:ascii="Times New Roman" w:eastAsia="Verdana" w:hAnsi="Times New Roman" w:cs="Times New Roman"/>
          <w:sz w:val="24"/>
          <w:szCs w:val="24"/>
        </w:rPr>
        <w:t>Întreprinder</w:t>
      </w:r>
      <w:r w:rsidR="00BD33CF" w:rsidRPr="002342F6">
        <w:rPr>
          <w:rFonts w:ascii="Times New Roman" w:eastAsia="Verdana" w:hAnsi="Times New Roman" w:cs="Times New Roman"/>
          <w:sz w:val="24"/>
          <w:szCs w:val="24"/>
        </w:rPr>
        <w:t>ea</w:t>
      </w:r>
      <w:r w:rsidR="00282067" w:rsidRPr="002342F6">
        <w:rPr>
          <w:rFonts w:ascii="Times New Roman" w:eastAsia="Verdana" w:hAnsi="Times New Roman" w:cs="Times New Roman"/>
          <w:sz w:val="24"/>
          <w:szCs w:val="24"/>
        </w:rPr>
        <w:t xml:space="preserve"> Municipal</w:t>
      </w:r>
      <w:r w:rsidR="00BD33CF" w:rsidRPr="002342F6">
        <w:rPr>
          <w:rFonts w:ascii="Times New Roman" w:eastAsia="Verdana" w:hAnsi="Times New Roman" w:cs="Times New Roman"/>
          <w:sz w:val="24"/>
          <w:szCs w:val="24"/>
        </w:rPr>
        <w:t>ă</w:t>
      </w:r>
      <w:r w:rsidR="00282067" w:rsidRPr="002342F6">
        <w:rPr>
          <w:rFonts w:ascii="Times New Roman" w:eastAsia="Verdana" w:hAnsi="Times New Roman" w:cs="Times New Roman"/>
          <w:sz w:val="24"/>
          <w:szCs w:val="24"/>
        </w:rPr>
        <w:t xml:space="preserve"> ,,Servicii Comunal-LocativeˮOrhei </w:t>
      </w:r>
      <w:r w:rsidR="00BD33CF" w:rsidRPr="002342F6">
        <w:rPr>
          <w:rFonts w:ascii="Times New Roman" w:eastAsia="Verdana" w:hAnsi="Times New Roman" w:cs="Times New Roman"/>
          <w:sz w:val="24"/>
          <w:szCs w:val="24"/>
        </w:rPr>
        <w:t>să încheie contracte privind rezervarea locurilor de înmormîntare conf</w:t>
      </w:r>
      <w:r>
        <w:rPr>
          <w:rFonts w:ascii="Times New Roman" w:eastAsia="Verdana" w:hAnsi="Times New Roman" w:cs="Times New Roman"/>
          <w:sz w:val="24"/>
          <w:szCs w:val="24"/>
        </w:rPr>
        <w:t xml:space="preserve">om cererilor depuse de cetățeni și </w:t>
      </w:r>
      <w:r w:rsidR="002342F6" w:rsidRPr="002342F6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 xml:space="preserve">să </w:t>
      </w:r>
      <w:r w:rsidR="00652D7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2342F6" w:rsidRPr="002342F6">
        <w:rPr>
          <w:rFonts w:ascii="Times New Roman" w:eastAsia="Verdana" w:hAnsi="Times New Roman" w:cs="Times New Roman"/>
          <w:sz w:val="24"/>
          <w:szCs w:val="24"/>
        </w:rPr>
        <w:t>întreprind</w:t>
      </w:r>
      <w:r>
        <w:rPr>
          <w:rFonts w:ascii="Times New Roman" w:eastAsia="Verdana" w:hAnsi="Times New Roman" w:cs="Times New Roman"/>
          <w:sz w:val="24"/>
          <w:szCs w:val="24"/>
        </w:rPr>
        <w:t>ă</w:t>
      </w:r>
      <w:r w:rsidR="00652D72">
        <w:rPr>
          <w:rFonts w:ascii="Times New Roman" w:eastAsia="Verdana" w:hAnsi="Times New Roman" w:cs="Times New Roman"/>
          <w:sz w:val="24"/>
          <w:szCs w:val="24"/>
        </w:rPr>
        <w:t xml:space="preserve"> în acti</w:t>
      </w:r>
      <w:r w:rsidR="002342F6" w:rsidRPr="002342F6">
        <w:rPr>
          <w:rFonts w:ascii="Times New Roman" w:eastAsia="Verdana" w:hAnsi="Times New Roman" w:cs="Times New Roman"/>
          <w:sz w:val="24"/>
          <w:szCs w:val="24"/>
        </w:rPr>
        <w:t>vitatea sa acțiunile respective în vederea executării prezentei decizii.</w:t>
      </w:r>
    </w:p>
    <w:p w:rsidR="00BD33CF" w:rsidRPr="002342F6" w:rsidRDefault="00BD33CF" w:rsidP="00282067">
      <w:pPr>
        <w:spacing w:after="0" w:line="240" w:lineRule="auto"/>
        <w:jc w:val="both"/>
        <w:rPr>
          <w:rFonts w:ascii="Times New Roman" w:eastAsia="Verdana" w:hAnsi="Times New Roman" w:cs="Times New Roman"/>
          <w:sz w:val="16"/>
          <w:szCs w:val="16"/>
        </w:rPr>
      </w:pPr>
    </w:p>
    <w:p w:rsidR="002342F6" w:rsidRPr="002342F6" w:rsidRDefault="00DD28AA" w:rsidP="00282067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3</w:t>
      </w:r>
      <w:r w:rsidR="00BD33CF" w:rsidRPr="002342F6">
        <w:rPr>
          <w:rFonts w:ascii="Times New Roman" w:eastAsia="Verdana" w:hAnsi="Times New Roman" w:cs="Times New Roman"/>
          <w:sz w:val="24"/>
          <w:szCs w:val="24"/>
        </w:rPr>
        <w:t>.Se abrogă Decizia Consiliului orășenesc nr.10.11 din 26.08.2008</w:t>
      </w:r>
      <w:r w:rsidR="002342F6" w:rsidRPr="002342F6">
        <w:rPr>
          <w:rFonts w:ascii="Times New Roman" w:eastAsia="Verdana" w:hAnsi="Times New Roman" w:cs="Times New Roman"/>
          <w:sz w:val="24"/>
          <w:szCs w:val="24"/>
        </w:rPr>
        <w:t xml:space="preserve"> ,,Cu privire la stabilirea tarifului pentru rezervarea locurilor de înmormîntareˮ.</w:t>
      </w:r>
    </w:p>
    <w:p w:rsidR="00282067" w:rsidRPr="002342F6" w:rsidRDefault="00282067" w:rsidP="00282067">
      <w:pPr>
        <w:spacing w:after="0" w:line="240" w:lineRule="auto"/>
        <w:jc w:val="both"/>
        <w:rPr>
          <w:rFonts w:ascii="Times New Roman" w:eastAsia="Verdana" w:hAnsi="Times New Roman" w:cs="Times New Roman"/>
          <w:sz w:val="16"/>
          <w:szCs w:val="16"/>
        </w:rPr>
      </w:pPr>
    </w:p>
    <w:p w:rsidR="00282067" w:rsidRPr="002342F6" w:rsidRDefault="00DD28AA" w:rsidP="00282067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4</w:t>
      </w:r>
      <w:r w:rsidR="00282067" w:rsidRPr="002342F6">
        <w:rPr>
          <w:rFonts w:ascii="Times New Roman" w:eastAsia="Verdana" w:hAnsi="Times New Roman" w:cs="Times New Roman"/>
          <w:sz w:val="24"/>
          <w:szCs w:val="24"/>
        </w:rPr>
        <w:t>. Prezenta  decizie  intră în vigoare la data includerii acesteia în Registrul de stat al actelor locale.</w:t>
      </w:r>
    </w:p>
    <w:p w:rsidR="00282067" w:rsidRPr="002342F6" w:rsidRDefault="00282067" w:rsidP="00282067">
      <w:pPr>
        <w:spacing w:after="0" w:line="240" w:lineRule="auto"/>
        <w:jc w:val="both"/>
        <w:rPr>
          <w:rFonts w:ascii="Times New Roman" w:eastAsia="Verdana" w:hAnsi="Times New Roman" w:cs="Times New Roman"/>
          <w:sz w:val="16"/>
          <w:szCs w:val="16"/>
        </w:rPr>
      </w:pPr>
    </w:p>
    <w:p w:rsidR="00282067" w:rsidRDefault="00DD28AA" w:rsidP="00282067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5</w:t>
      </w:r>
      <w:bookmarkStart w:id="0" w:name="_GoBack"/>
      <w:bookmarkEnd w:id="0"/>
      <w:r w:rsidR="00282067" w:rsidRPr="002342F6">
        <w:rPr>
          <w:rFonts w:ascii="Times New Roman" w:eastAsia="Verdana" w:hAnsi="Times New Roman" w:cs="Times New Roman"/>
          <w:sz w:val="24"/>
          <w:szCs w:val="24"/>
        </w:rPr>
        <w:t xml:space="preserve">. Controlul asupra executării prezentei decizii revine viceprimarilor  municipiului Orhei conform competențelor . </w:t>
      </w:r>
    </w:p>
    <w:p w:rsidR="002342F6" w:rsidRPr="002342F6" w:rsidRDefault="002342F6" w:rsidP="00282067">
      <w:pPr>
        <w:spacing w:after="0" w:line="240" w:lineRule="auto"/>
        <w:rPr>
          <w:rFonts w:ascii="Times New Roman" w:eastAsia="Verdana" w:hAnsi="Times New Roman" w:cs="Times New Roman"/>
          <w:sz w:val="16"/>
          <w:szCs w:val="16"/>
        </w:rPr>
      </w:pPr>
    </w:p>
    <w:p w:rsidR="00282067" w:rsidRPr="002342F6" w:rsidRDefault="00282067" w:rsidP="00282067">
      <w:pPr>
        <w:tabs>
          <w:tab w:val="left" w:pos="6588"/>
        </w:tabs>
        <w:spacing w:after="0"/>
        <w:rPr>
          <w:rFonts w:ascii="Times New Roman" w:eastAsia="Verdana" w:hAnsi="Times New Roman" w:cs="Times New Roman"/>
          <w:sz w:val="24"/>
          <w:szCs w:val="24"/>
        </w:rPr>
      </w:pPr>
      <w:r w:rsidRPr="002342F6">
        <w:rPr>
          <w:rFonts w:ascii="Times New Roman" w:eastAsia="Verdana" w:hAnsi="Times New Roman" w:cs="Times New Roman"/>
          <w:sz w:val="24"/>
          <w:szCs w:val="24"/>
        </w:rPr>
        <w:t xml:space="preserve">      </w:t>
      </w:r>
      <w:r w:rsidR="002342F6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342F6">
        <w:rPr>
          <w:rFonts w:ascii="Times New Roman" w:eastAsia="Verdana" w:hAnsi="Times New Roman" w:cs="Times New Roman"/>
          <w:sz w:val="24"/>
          <w:szCs w:val="24"/>
        </w:rPr>
        <w:t xml:space="preserve">Primarul   municipiului Orhei                        </w:t>
      </w:r>
      <w:r w:rsidR="002342F6">
        <w:rPr>
          <w:rFonts w:ascii="Times New Roman" w:eastAsia="Verdana" w:hAnsi="Times New Roman" w:cs="Times New Roman"/>
          <w:sz w:val="24"/>
          <w:szCs w:val="24"/>
        </w:rPr>
        <w:t xml:space="preserve">                              </w:t>
      </w:r>
      <w:r w:rsidRPr="002342F6">
        <w:rPr>
          <w:rFonts w:ascii="Times New Roman" w:eastAsia="Verdana" w:hAnsi="Times New Roman" w:cs="Times New Roman"/>
          <w:sz w:val="24"/>
          <w:szCs w:val="24"/>
        </w:rPr>
        <w:t xml:space="preserve">Pavel VEREJANU </w:t>
      </w:r>
    </w:p>
    <w:p w:rsidR="00282067" w:rsidRPr="002342F6" w:rsidRDefault="002342F6" w:rsidP="00282067">
      <w:pPr>
        <w:tabs>
          <w:tab w:val="left" w:pos="6300"/>
          <w:tab w:val="left" w:pos="6492"/>
        </w:tabs>
        <w:spacing w:after="0"/>
        <w:ind w:left="360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82067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>Viceprimarul</w:t>
      </w:r>
      <w:proofErr w:type="spellEnd"/>
      <w:r w:rsidR="00282067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</w:t>
      </w:r>
      <w:r w:rsidR="00282067" w:rsidRPr="002342F6">
        <w:rPr>
          <w:rFonts w:ascii="Times New Roman" w:eastAsia="Verdana" w:hAnsi="Times New Roman" w:cs="Times New Roman"/>
          <w:sz w:val="24"/>
          <w:szCs w:val="24"/>
        </w:rPr>
        <w:t>municipiului</w:t>
      </w:r>
      <w:proofErr w:type="gramEnd"/>
      <w:r w:rsidR="00282067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82067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>Orhei</w:t>
      </w:r>
      <w:proofErr w:type="spellEnd"/>
      <w:r w:rsidR="00282067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="00282067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ab/>
        <w:t xml:space="preserve">   Anastasia ȚURCAN</w:t>
      </w:r>
      <w:r w:rsidR="00282067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ab/>
        <w:t xml:space="preserve"> </w:t>
      </w:r>
    </w:p>
    <w:p w:rsidR="00282067" w:rsidRPr="002342F6" w:rsidRDefault="002342F6" w:rsidP="002342F6">
      <w:pPr>
        <w:tabs>
          <w:tab w:val="left" w:pos="6492"/>
        </w:tabs>
        <w:spacing w:after="0"/>
        <w:ind w:left="360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2067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>Viceprimar</w:t>
      </w:r>
      <w:proofErr w:type="spellEnd"/>
      <w:r w:rsidR="00282067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82067" w:rsidRPr="002342F6">
        <w:rPr>
          <w:rFonts w:ascii="Times New Roman" w:eastAsia="Verdana" w:hAnsi="Times New Roman" w:cs="Times New Roman"/>
          <w:sz w:val="24"/>
          <w:szCs w:val="24"/>
        </w:rPr>
        <w:t>municipiului</w:t>
      </w:r>
      <w:r w:rsidR="00282067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82067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>Orhei</w:t>
      </w:r>
      <w:proofErr w:type="spellEnd"/>
      <w:proofErr w:type="gramEnd"/>
      <w:r w:rsidR="00282067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ab/>
        <w:t>Valerian CRISTEA</w:t>
      </w:r>
    </w:p>
    <w:p w:rsidR="00282067" w:rsidRPr="002342F6" w:rsidRDefault="002342F6" w:rsidP="002342F6">
      <w:pPr>
        <w:tabs>
          <w:tab w:val="left" w:pos="6492"/>
        </w:tabs>
        <w:spacing w:after="0"/>
        <w:ind w:left="360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2067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>Viceprimar</w:t>
      </w:r>
      <w:proofErr w:type="spellEnd"/>
      <w:r w:rsidR="00282067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="00282067" w:rsidRPr="002342F6">
        <w:rPr>
          <w:rFonts w:ascii="Times New Roman" w:eastAsia="Verdana" w:hAnsi="Times New Roman" w:cs="Times New Roman"/>
          <w:sz w:val="24"/>
          <w:szCs w:val="24"/>
        </w:rPr>
        <w:t>municipiului</w:t>
      </w:r>
      <w:r w:rsidR="00282067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2067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>Orhei</w:t>
      </w:r>
      <w:proofErr w:type="spellEnd"/>
      <w:r w:rsidR="00282067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="00282067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ab/>
        <w:t xml:space="preserve">Cristina COJOCARI </w:t>
      </w:r>
    </w:p>
    <w:p w:rsidR="00282067" w:rsidRPr="002342F6" w:rsidRDefault="002342F6" w:rsidP="00282067">
      <w:pPr>
        <w:tabs>
          <w:tab w:val="left" w:pos="6492"/>
        </w:tabs>
        <w:spacing w:after="0"/>
        <w:ind w:left="360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2067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>Secretar</w:t>
      </w:r>
      <w:proofErr w:type="spellEnd"/>
      <w:r w:rsidR="00282067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al </w:t>
      </w:r>
      <w:r w:rsidR="00282067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ab/>
        <w:t xml:space="preserve">Ala BUROCOVSCHI </w:t>
      </w:r>
    </w:p>
    <w:p w:rsidR="00282067" w:rsidRPr="002342F6" w:rsidRDefault="002342F6" w:rsidP="002342F6">
      <w:pPr>
        <w:spacing w:after="0"/>
        <w:ind w:left="360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2067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>Consiliului</w:t>
      </w:r>
      <w:proofErr w:type="spellEnd"/>
      <w:r w:rsidR="00282067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municipal </w:t>
      </w:r>
      <w:proofErr w:type="spellStart"/>
      <w:r w:rsidR="00282067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>Orhei</w:t>
      </w:r>
      <w:proofErr w:type="spellEnd"/>
      <w:r w:rsidR="00282067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</w:p>
    <w:p w:rsidR="00282067" w:rsidRPr="002342F6" w:rsidRDefault="002342F6" w:rsidP="002342F6">
      <w:pPr>
        <w:tabs>
          <w:tab w:val="left" w:pos="6492"/>
        </w:tabs>
        <w:spacing w:after="0"/>
        <w:ind w:left="360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="00282067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>Specialist principal (</w:t>
      </w:r>
      <w:proofErr w:type="gramStart"/>
      <w:r w:rsidR="00282067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>Jurist )</w:t>
      </w:r>
      <w:proofErr w:type="gramEnd"/>
      <w:r w:rsidR="00282067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                       </w:t>
      </w:r>
      <w:r w:rsidR="00C87A85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                  </w:t>
      </w:r>
      <w:proofErr w:type="spellStart"/>
      <w:r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>Grigore</w:t>
      </w:r>
      <w:proofErr w:type="spellEnd"/>
      <w:r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MÎRA </w:t>
      </w:r>
      <w:r w:rsidR="00282067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</w:p>
    <w:p w:rsidR="00282067" w:rsidRPr="002342F6" w:rsidRDefault="002342F6" w:rsidP="00282067">
      <w:pPr>
        <w:tabs>
          <w:tab w:val="left" w:pos="6492"/>
        </w:tabs>
        <w:spacing w:after="0"/>
        <w:ind w:left="360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="00282067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>Specialist principal (</w:t>
      </w:r>
      <w:proofErr w:type="spellStart"/>
      <w:r w:rsidR="00282067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>relații</w:t>
      </w:r>
      <w:proofErr w:type="spellEnd"/>
      <w:r w:rsidR="00282067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282067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>publicul</w:t>
      </w:r>
      <w:proofErr w:type="spellEnd"/>
      <w:r w:rsidR="00282067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)   </w:t>
      </w:r>
      <w:r w:rsidR="00282067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 w:rsidR="00282067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>Alina</w:t>
      </w:r>
      <w:proofErr w:type="spellEnd"/>
      <w:r w:rsidR="00282067"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TRUSOVSCAIA </w:t>
      </w:r>
    </w:p>
    <w:p w:rsidR="00282067" w:rsidRPr="002342F6" w:rsidRDefault="00282067" w:rsidP="0028206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>Autor</w:t>
      </w:r>
      <w:proofErr w:type="spellEnd"/>
      <w:r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</w:p>
    <w:p w:rsidR="00282067" w:rsidRPr="002342F6" w:rsidRDefault="00282067" w:rsidP="00282067">
      <w:pPr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   Manager-</w:t>
      </w:r>
      <w:proofErr w:type="spellStart"/>
      <w:r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>șef</w:t>
      </w:r>
      <w:proofErr w:type="spellEnd"/>
      <w:r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>interimar</w:t>
      </w:r>
      <w:proofErr w:type="spellEnd"/>
      <w:r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</w:p>
    <w:p w:rsidR="00282067" w:rsidRPr="002342F6" w:rsidRDefault="00282067" w:rsidP="00282067">
      <w:pPr>
        <w:tabs>
          <w:tab w:val="left" w:pos="6432"/>
        </w:tabs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  <w:r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>Î.M.,</w:t>
      </w:r>
      <w:proofErr w:type="gramStart"/>
      <w:r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>,Servicii</w:t>
      </w:r>
      <w:proofErr w:type="spellEnd"/>
      <w:proofErr w:type="gramEnd"/>
      <w:r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>Comunal-LocativeˮOrhei</w:t>
      </w:r>
      <w:proofErr w:type="spellEnd"/>
      <w:r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ab/>
        <w:t xml:space="preserve">  </w:t>
      </w:r>
      <w:proofErr w:type="spellStart"/>
      <w:r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>Valentin</w:t>
      </w:r>
      <w:proofErr w:type="spellEnd"/>
      <w:r w:rsidRPr="002342F6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MUNTEANU </w:t>
      </w:r>
    </w:p>
    <w:p w:rsidR="00282067" w:rsidRPr="002342F6" w:rsidRDefault="00282067" w:rsidP="00282067">
      <w:pPr>
        <w:tabs>
          <w:tab w:val="left" w:pos="7272"/>
        </w:tabs>
        <w:spacing w:after="0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282067" w:rsidRPr="002342F6" w:rsidRDefault="00282067" w:rsidP="00282067">
      <w:pPr>
        <w:rPr>
          <w:rFonts w:ascii="Verdana" w:eastAsia="Verdana" w:hAnsi="Verdana" w:cs="Times New Roman"/>
          <w:sz w:val="24"/>
          <w:szCs w:val="24"/>
          <w:lang w:val="en-US"/>
        </w:rPr>
      </w:pPr>
    </w:p>
    <w:p w:rsidR="00EE181B" w:rsidRPr="002342F6" w:rsidRDefault="00EE181B" w:rsidP="00282067">
      <w:pPr>
        <w:rPr>
          <w:sz w:val="24"/>
          <w:szCs w:val="24"/>
          <w:lang w:val="en-US"/>
        </w:rPr>
      </w:pPr>
    </w:p>
    <w:p w:rsidR="00C87A85" w:rsidRPr="009513CB" w:rsidRDefault="00C87A85" w:rsidP="00C87A85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proofErr w:type="spellStart"/>
      <w:r w:rsidRPr="009513CB">
        <w:rPr>
          <w:rFonts w:ascii="Times New Roman" w:eastAsia="Verdana" w:hAnsi="Times New Roman" w:cs="Times New Roman"/>
          <w:b/>
          <w:sz w:val="24"/>
          <w:szCs w:val="24"/>
          <w:lang w:val="en-US"/>
        </w:rPr>
        <w:t>Notă</w:t>
      </w:r>
      <w:proofErr w:type="spellEnd"/>
      <w:r w:rsidRPr="009513CB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513CB">
        <w:rPr>
          <w:rFonts w:ascii="Times New Roman" w:eastAsia="Verdana" w:hAnsi="Times New Roman" w:cs="Times New Roman"/>
          <w:b/>
          <w:sz w:val="24"/>
          <w:szCs w:val="24"/>
          <w:lang w:val="en-US"/>
        </w:rPr>
        <w:t>informativ</w:t>
      </w:r>
      <w:proofErr w:type="spellEnd"/>
      <w:r w:rsidRPr="009513CB">
        <w:rPr>
          <w:rFonts w:ascii="Times New Roman" w:eastAsia="Verdana" w:hAnsi="Times New Roman" w:cs="Times New Roman"/>
          <w:b/>
          <w:sz w:val="24"/>
          <w:szCs w:val="24"/>
        </w:rPr>
        <w:t>ă</w:t>
      </w:r>
    </w:p>
    <w:p w:rsidR="00C87A85" w:rsidRPr="009513CB" w:rsidRDefault="00C87A85" w:rsidP="00C87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CB">
        <w:rPr>
          <w:rFonts w:ascii="Times New Roman" w:eastAsia="Times New Roman" w:hAnsi="Times New Roman" w:cs="Times New Roman"/>
          <w:sz w:val="24"/>
          <w:szCs w:val="24"/>
          <w:lang w:eastAsia="ru-RU"/>
        </w:rPr>
        <w:t>La proiectul de decizie nr._____________din__________________________2020</w:t>
      </w:r>
    </w:p>
    <w:p w:rsidR="00C87A85" w:rsidRPr="009513CB" w:rsidRDefault="00C87A85" w:rsidP="00C87A85">
      <w:pPr>
        <w:spacing w:after="0" w:line="240" w:lineRule="auto"/>
        <w:rPr>
          <w:rFonts w:ascii="Times New Roman" w:eastAsia="Verdana" w:hAnsi="Times New Roman" w:cs="Times New Roman"/>
          <w:b/>
          <w:sz w:val="16"/>
          <w:szCs w:val="16"/>
          <w:lang w:val="en-US"/>
        </w:rPr>
      </w:pPr>
    </w:p>
    <w:p w:rsidR="00C87A85" w:rsidRPr="009513CB" w:rsidRDefault="00C87A85" w:rsidP="00C87A85">
      <w:pPr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9513CB"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 ,</w:t>
      </w:r>
      <w:proofErr w:type="gramStart"/>
      <w:r w:rsidRPr="009513CB">
        <w:rPr>
          <w:rFonts w:ascii="Times New Roman" w:eastAsia="Verdana" w:hAnsi="Times New Roman" w:cs="Times New Roman"/>
          <w:b/>
          <w:sz w:val="24"/>
          <w:szCs w:val="24"/>
          <w:lang w:val="en-US"/>
        </w:rPr>
        <w:t>,</w:t>
      </w:r>
      <w:r w:rsidRPr="009513CB">
        <w:rPr>
          <w:rFonts w:ascii="Times New Roman" w:eastAsia="Verdana" w:hAnsi="Times New Roman" w:cs="Times New Roman"/>
          <w:b/>
          <w:sz w:val="24"/>
          <w:szCs w:val="24"/>
        </w:rPr>
        <w:t>Cu</w:t>
      </w:r>
      <w:proofErr w:type="gramEnd"/>
      <w:r w:rsidRPr="009513CB">
        <w:rPr>
          <w:rFonts w:ascii="Times New Roman" w:eastAsia="Verdana" w:hAnsi="Times New Roman" w:cs="Times New Roman"/>
          <w:b/>
          <w:sz w:val="24"/>
          <w:szCs w:val="24"/>
        </w:rPr>
        <w:t xml:space="preserve"> privire la 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stabilirea tarifelor pentru rezervarea locurilor de </w:t>
      </w:r>
      <w:proofErr w:type="spellStart"/>
      <w:r>
        <w:rPr>
          <w:rFonts w:ascii="Times New Roman" w:eastAsia="Verdana" w:hAnsi="Times New Roman" w:cs="Times New Roman"/>
          <w:b/>
          <w:sz w:val="24"/>
          <w:szCs w:val="24"/>
        </w:rPr>
        <w:t>înmormîntare</w:t>
      </w:r>
      <w:proofErr w:type="spellEnd"/>
      <w:r>
        <w:rPr>
          <w:rFonts w:ascii="Times New Roman" w:eastAsia="Verdana" w:hAnsi="Times New Roman" w:cs="Times New Roman"/>
          <w:b/>
          <w:sz w:val="24"/>
          <w:szCs w:val="24"/>
        </w:rPr>
        <w:t xml:space="preserve">ˮ </w:t>
      </w:r>
      <w:r w:rsidRPr="009513CB">
        <w:rPr>
          <w:rFonts w:ascii="Times New Roman" w:eastAsia="Verdana" w:hAnsi="Times New Roman" w:cs="Times New Roman"/>
          <w:b/>
          <w:sz w:val="24"/>
          <w:szCs w:val="24"/>
        </w:rPr>
        <w:t xml:space="preserve">  </w:t>
      </w:r>
    </w:p>
    <w:p w:rsidR="00C87A85" w:rsidRPr="009513CB" w:rsidRDefault="00C87A85" w:rsidP="00C87A85">
      <w:pPr>
        <w:spacing w:after="0" w:line="240" w:lineRule="auto"/>
        <w:jc w:val="center"/>
        <w:rPr>
          <w:rFonts w:ascii="Times New Roman" w:eastAsia="Verdana" w:hAnsi="Times New Roman" w:cs="Times New Roman"/>
          <w:sz w:val="16"/>
          <w:szCs w:val="16"/>
        </w:rPr>
      </w:pPr>
    </w:p>
    <w:tbl>
      <w:tblPr>
        <w:tblStyle w:val="a4"/>
        <w:tblW w:w="10314" w:type="dxa"/>
        <w:tblLook w:val="04A0"/>
      </w:tblPr>
      <w:tblGrid>
        <w:gridCol w:w="10314"/>
      </w:tblGrid>
      <w:tr w:rsidR="00C87A85" w:rsidRPr="009513CB" w:rsidTr="00C87A85">
        <w:trPr>
          <w:trHeight w:val="562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5" w:rsidRPr="009513CB" w:rsidRDefault="00C87A85" w:rsidP="00265E02">
            <w:pPr>
              <w:tabs>
                <w:tab w:val="left" w:pos="44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3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13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1.Denumirea </w:t>
            </w:r>
            <w:proofErr w:type="spellStart"/>
            <w:r w:rsidRPr="009513CB">
              <w:rPr>
                <w:rFonts w:ascii="Times New Roman" w:hAnsi="Times New Roman"/>
                <w:sz w:val="24"/>
                <w:szCs w:val="24"/>
                <w:lang w:val="en-US"/>
              </w:rPr>
              <w:t>autorului</w:t>
            </w:r>
            <w:proofErr w:type="spellEnd"/>
            <w:r w:rsidRPr="009513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13CB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9513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513CB">
              <w:rPr>
                <w:rFonts w:ascii="Times New Roman" w:hAnsi="Times New Roman"/>
                <w:sz w:val="24"/>
                <w:szCs w:val="24"/>
                <w:lang w:val="en-US"/>
              </w:rPr>
              <w:t>participanții</w:t>
            </w:r>
            <w:proofErr w:type="spellEnd"/>
            <w:r w:rsidRPr="009513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la </w:t>
            </w:r>
            <w:proofErr w:type="spellStart"/>
            <w:r w:rsidRPr="009513CB">
              <w:rPr>
                <w:rFonts w:ascii="Times New Roman" w:hAnsi="Times New Roman"/>
                <w:sz w:val="24"/>
                <w:szCs w:val="24"/>
                <w:lang w:val="en-US"/>
              </w:rPr>
              <w:t>elaborarea</w:t>
            </w:r>
            <w:proofErr w:type="spellEnd"/>
            <w:r w:rsidRPr="009513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13CB">
              <w:rPr>
                <w:rFonts w:ascii="Times New Roman" w:hAnsi="Times New Roman"/>
                <w:sz w:val="24"/>
                <w:szCs w:val="24"/>
                <w:lang w:val="en-US"/>
              </w:rPr>
              <w:t>proiectului</w:t>
            </w:r>
            <w:proofErr w:type="spellEnd"/>
            <w:r w:rsidRPr="009513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</w:p>
          <w:p w:rsidR="00C87A85" w:rsidRPr="009513CB" w:rsidRDefault="00C87A85" w:rsidP="00265E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3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Manger – </w:t>
            </w:r>
            <w:proofErr w:type="spellStart"/>
            <w:r w:rsidRPr="009513CB">
              <w:rPr>
                <w:rFonts w:ascii="Times New Roman" w:hAnsi="Times New Roman"/>
                <w:sz w:val="24"/>
                <w:szCs w:val="24"/>
                <w:lang w:val="en-US"/>
              </w:rPr>
              <w:t>șef</w:t>
            </w:r>
            <w:proofErr w:type="spellEnd"/>
            <w:r w:rsidRPr="009513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13CB">
              <w:rPr>
                <w:rFonts w:ascii="Times New Roman" w:hAnsi="Times New Roman"/>
                <w:sz w:val="24"/>
                <w:szCs w:val="24"/>
                <w:lang w:val="en-US"/>
              </w:rPr>
              <w:t>interimar</w:t>
            </w:r>
            <w:proofErr w:type="spellEnd"/>
            <w:r w:rsidRPr="009513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9513CB">
              <w:rPr>
                <w:rFonts w:ascii="Times New Roman" w:hAnsi="Times New Roman"/>
                <w:sz w:val="24"/>
                <w:szCs w:val="24"/>
                <w:lang w:val="en-US"/>
              </w:rPr>
              <w:t>Î.M.,,Servicii</w:t>
            </w:r>
            <w:proofErr w:type="spellEnd"/>
            <w:r w:rsidRPr="009513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13CB">
              <w:rPr>
                <w:rFonts w:ascii="Times New Roman" w:hAnsi="Times New Roman"/>
                <w:sz w:val="24"/>
                <w:szCs w:val="24"/>
                <w:lang w:val="en-US"/>
              </w:rPr>
              <w:t>Comunal-LocativeˮOrhei</w:t>
            </w:r>
            <w:proofErr w:type="spellEnd"/>
            <w:r w:rsidRPr="009513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9513CB">
              <w:rPr>
                <w:rFonts w:ascii="Times New Roman" w:hAnsi="Times New Roman"/>
                <w:sz w:val="24"/>
                <w:szCs w:val="24"/>
                <w:lang w:val="en-US"/>
              </w:rPr>
              <w:t>Valentin</w:t>
            </w:r>
            <w:proofErr w:type="spellEnd"/>
            <w:r w:rsidRPr="009513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MUNTEANU </w:t>
            </w:r>
          </w:p>
        </w:tc>
      </w:tr>
      <w:tr w:rsidR="00C87A85" w:rsidRPr="009513CB" w:rsidTr="00C87A85">
        <w:trPr>
          <w:trHeight w:val="229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5" w:rsidRPr="006B0188" w:rsidRDefault="00C87A85" w:rsidP="00265E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4DD">
              <w:rPr>
                <w:rFonts w:ascii="Times New Roman" w:eastAsia="Calibri" w:hAnsi="Times New Roman"/>
                <w:sz w:val="24"/>
                <w:szCs w:val="24"/>
              </w:rPr>
              <w:t xml:space="preserve">          În temeiul </w:t>
            </w:r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art.14 al.(2) </w:t>
            </w:r>
            <w:proofErr w:type="spellStart"/>
            <w:proofErr w:type="gramStart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>lit.h</w:t>
            </w:r>
            <w:proofErr w:type="spellEnd"/>
            <w:proofErr w:type="gramEnd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), q) al  </w:t>
            </w:r>
            <w:proofErr w:type="spellStart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>Legii</w:t>
            </w:r>
            <w:proofErr w:type="spellEnd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>administrația</w:t>
            </w:r>
            <w:proofErr w:type="spellEnd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>publică</w:t>
            </w:r>
            <w:proofErr w:type="spellEnd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>locală</w:t>
            </w:r>
            <w:proofErr w:type="spellEnd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nr.436-XVI din 28.12. 2006, art.4 </w:t>
            </w:r>
            <w:proofErr w:type="spellStart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>alin</w:t>
            </w:r>
            <w:proofErr w:type="spellEnd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.(1) </w:t>
            </w:r>
            <w:proofErr w:type="spellStart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>lit.f</w:t>
            </w:r>
            <w:proofErr w:type="spellEnd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al </w:t>
            </w:r>
            <w:proofErr w:type="spellStart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>Legii</w:t>
            </w:r>
            <w:proofErr w:type="spellEnd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>descentralizarea</w:t>
            </w:r>
            <w:proofErr w:type="spellEnd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>administrativă</w:t>
            </w:r>
            <w:proofErr w:type="spellEnd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nr.435-XVI din 28.12.2006, art.7 </w:t>
            </w:r>
            <w:proofErr w:type="spellStart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>alin</w:t>
            </w:r>
            <w:proofErr w:type="spellEnd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.(2) </w:t>
            </w:r>
            <w:proofErr w:type="spellStart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>lit.j</w:t>
            </w:r>
            <w:proofErr w:type="spellEnd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>Legea</w:t>
            </w:r>
            <w:proofErr w:type="spellEnd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>întreprinderea</w:t>
            </w:r>
            <w:proofErr w:type="spellEnd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stat </w:t>
            </w:r>
            <w:proofErr w:type="spellStart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>întreprinderea</w:t>
            </w:r>
            <w:proofErr w:type="spellEnd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>municipală</w:t>
            </w:r>
            <w:proofErr w:type="spellEnd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nr.246 din 23.11.2017,</w:t>
            </w:r>
            <w:r w:rsidRPr="000324DD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pct.14 din </w:t>
            </w:r>
            <w:proofErr w:type="spellStart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>Hotărîrea</w:t>
            </w:r>
            <w:proofErr w:type="spellEnd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>Guvernului</w:t>
            </w:r>
            <w:proofErr w:type="spellEnd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nr.1072 din 22.10.1998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>despre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>aprobarea</w:t>
            </w:r>
            <w:proofErr w:type="spellEnd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>Regulamentului</w:t>
            </w:r>
            <w:proofErr w:type="spellEnd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>privire</w:t>
            </w:r>
            <w:proofErr w:type="spellEnd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>cimitire</w:t>
            </w:r>
            <w:proofErr w:type="spellEnd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24DD">
              <w:rPr>
                <w:rFonts w:ascii="Times New Roman" w:hAnsi="Times New Roman"/>
                <w:sz w:val="24"/>
                <w:szCs w:val="24"/>
              </w:rPr>
              <w:t>Hotărîrea</w:t>
            </w:r>
            <w:proofErr w:type="spellEnd"/>
            <w:r w:rsidRPr="000324DD">
              <w:rPr>
                <w:rFonts w:ascii="Times New Roman" w:hAnsi="Times New Roman"/>
                <w:sz w:val="24"/>
                <w:szCs w:val="24"/>
              </w:rPr>
              <w:t xml:space="preserve"> Guvernului nr.484 din 18.10.2019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24DD">
              <w:rPr>
                <w:rFonts w:ascii="Times New Roman" w:hAnsi="Times New Roman"/>
                <w:sz w:val="24"/>
                <w:szCs w:val="24"/>
              </w:rPr>
              <w:t>pentru aprobarea unor acte normative privind punerea în aplicare a Legii nr.246/2017 cu privire la întreprinderea de stat și întreprinderea municipală,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cap.III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din Regulamentul privind  organizarea și întreținerea cimitirelor din municipiul Orhei aprobat prin Decizia Consiliului  municipal Orhei nr.5.3 din 22.05.2020, </w:t>
            </w:r>
            <w:r w:rsidRPr="00032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>Decizia</w:t>
            </w:r>
            <w:proofErr w:type="spellEnd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>Consiliului</w:t>
            </w:r>
            <w:proofErr w:type="spellEnd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municipal </w:t>
            </w:r>
            <w:proofErr w:type="spellStart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>Orhei</w:t>
            </w:r>
            <w:proofErr w:type="spellEnd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nr.12.1.2 din 27.12.2019 ,,Cu </w:t>
            </w:r>
            <w:proofErr w:type="spellStart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>privire</w:t>
            </w:r>
            <w:proofErr w:type="spellEnd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>darea</w:t>
            </w:r>
            <w:proofErr w:type="spellEnd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>terenului</w:t>
            </w:r>
            <w:proofErr w:type="spellEnd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>administrareˮ</w:t>
            </w:r>
            <w:proofErr w:type="spellEnd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 </w:t>
            </w:r>
            <w:r w:rsidRPr="00032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>Decizia</w:t>
            </w:r>
            <w:proofErr w:type="spellEnd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>Consiliului</w:t>
            </w:r>
            <w:proofErr w:type="spellEnd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municipal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>Orhei</w:t>
            </w:r>
            <w:proofErr w:type="spellEnd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nr.2.6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 05.03.2020 ,,Cu </w:t>
            </w:r>
            <w:proofErr w:type="spellStart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>privire</w:t>
            </w:r>
            <w:proofErr w:type="spellEnd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>delegarea</w:t>
            </w:r>
            <w:proofErr w:type="spellEnd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>împuternicirilorˮ</w:t>
            </w:r>
            <w:proofErr w:type="spellEnd"/>
            <w:r w:rsidRPr="000324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A2755">
              <w:rPr>
                <w:rFonts w:ascii="Times New Roman" w:hAnsi="Times New Roman"/>
                <w:sz w:val="24"/>
                <w:szCs w:val="24"/>
              </w:rPr>
              <w:t>Statutul Întreprinderii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755">
              <w:rPr>
                <w:rFonts w:ascii="Times New Roman" w:hAnsi="Times New Roman"/>
                <w:sz w:val="24"/>
                <w:szCs w:val="24"/>
              </w:rPr>
              <w:t xml:space="preserve"> Municipale ,,Servicii </w:t>
            </w:r>
            <w:proofErr w:type="spellStart"/>
            <w:r w:rsidRPr="00EA2755">
              <w:rPr>
                <w:rFonts w:ascii="Times New Roman" w:hAnsi="Times New Roman"/>
                <w:sz w:val="24"/>
                <w:szCs w:val="24"/>
              </w:rPr>
              <w:t>Comunal-Locative</w:t>
            </w:r>
            <w:proofErr w:type="spellEnd"/>
            <w:r w:rsidRPr="00EA2755">
              <w:rPr>
                <w:rFonts w:ascii="Times New Roman" w:hAnsi="Times New Roman"/>
                <w:sz w:val="24"/>
                <w:szCs w:val="24"/>
              </w:rPr>
              <w:t>ˮOrhei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7A85" w:rsidRPr="009513CB" w:rsidTr="00C87A85">
        <w:trPr>
          <w:trHeight w:val="25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5" w:rsidRPr="009513CB" w:rsidRDefault="00C87A85" w:rsidP="00265E02">
            <w:pPr>
              <w:tabs>
                <w:tab w:val="left" w:pos="29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1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51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13CB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3.Descrierea gradului de compatibilitate pentru proiectele care au ca scop armonizarea legislaţiei naţionale cu legislaţia Uniunii Europene - nu este cazul</w:t>
            </w:r>
          </w:p>
        </w:tc>
      </w:tr>
      <w:tr w:rsidR="00C87A85" w:rsidRPr="009513CB" w:rsidTr="00C87A85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5" w:rsidRPr="000B720C" w:rsidRDefault="00C87A85" w:rsidP="00265E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3C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513C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9513CB">
              <w:rPr>
                <w:rFonts w:ascii="Times New Roman" w:hAnsi="Times New Roman"/>
                <w:sz w:val="24"/>
                <w:szCs w:val="24"/>
                <w:lang w:val="en-US"/>
              </w:rPr>
              <w:t>Necesitatea</w:t>
            </w:r>
            <w:proofErr w:type="spellEnd"/>
            <w:r w:rsidRPr="009513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13CB">
              <w:rPr>
                <w:rFonts w:ascii="Times New Roman" w:hAnsi="Times New Roman"/>
                <w:sz w:val="24"/>
                <w:szCs w:val="24"/>
                <w:lang w:val="en-US"/>
              </w:rPr>
              <w:t>elaborării</w:t>
            </w:r>
            <w:proofErr w:type="spellEnd"/>
            <w:r w:rsidRPr="009513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13CB">
              <w:rPr>
                <w:rFonts w:ascii="Times New Roman" w:hAnsi="Times New Roman"/>
                <w:sz w:val="24"/>
                <w:szCs w:val="24"/>
                <w:lang w:val="en-US"/>
              </w:rPr>
              <w:t>Proiectului</w:t>
            </w:r>
            <w:proofErr w:type="spellEnd"/>
            <w:r w:rsidRPr="009513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13CB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9513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13CB">
              <w:rPr>
                <w:rFonts w:ascii="Times New Roman" w:hAnsi="Times New Roman"/>
                <w:sz w:val="24"/>
                <w:szCs w:val="24"/>
                <w:lang w:val="en-US"/>
              </w:rPr>
              <w:t>adoptării</w:t>
            </w:r>
            <w:proofErr w:type="spellEnd"/>
            <w:r w:rsidRPr="009513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13CB">
              <w:rPr>
                <w:rFonts w:ascii="Times New Roman" w:hAnsi="Times New Roman"/>
                <w:sz w:val="24"/>
                <w:szCs w:val="24"/>
                <w:lang w:val="en-US"/>
              </w:rPr>
              <w:t>Deciziei</w:t>
            </w:r>
            <w:proofErr w:type="spellEnd"/>
            <w:r w:rsidRPr="009513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13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513CB">
              <w:rPr>
                <w:rFonts w:ascii="Times New Roman" w:hAnsi="Times New Roman"/>
                <w:sz w:val="24"/>
                <w:szCs w:val="24"/>
                <w:lang w:val="en-US"/>
              </w:rPr>
              <w:t>,,</w:t>
            </w:r>
            <w:r w:rsidRPr="009513CB">
              <w:rPr>
                <w:rFonts w:ascii="Times New Roman" w:hAnsi="Times New Roman"/>
                <w:sz w:val="24"/>
                <w:szCs w:val="24"/>
              </w:rPr>
              <w:t xml:space="preserve">Cu privire la </w:t>
            </w:r>
            <w:r w:rsidRPr="000B720C">
              <w:rPr>
                <w:rFonts w:ascii="Times New Roman" w:hAnsi="Times New Roman"/>
                <w:sz w:val="24"/>
                <w:szCs w:val="24"/>
              </w:rPr>
              <w:t xml:space="preserve">stabilirea tarifelor pentru rezervarea locurilor de </w:t>
            </w:r>
            <w:proofErr w:type="spellStart"/>
            <w:r w:rsidRPr="000B720C">
              <w:rPr>
                <w:rFonts w:ascii="Times New Roman" w:hAnsi="Times New Roman"/>
                <w:sz w:val="24"/>
                <w:szCs w:val="24"/>
              </w:rPr>
              <w:t>înmormîntare</w:t>
            </w:r>
            <w:proofErr w:type="spellEnd"/>
            <w:r w:rsidRPr="000B720C">
              <w:rPr>
                <w:rFonts w:ascii="Times New Roman" w:hAnsi="Times New Roman"/>
                <w:sz w:val="24"/>
                <w:szCs w:val="24"/>
              </w:rPr>
              <w:t>ˮ</w:t>
            </w:r>
            <w:r w:rsidRPr="009513CB">
              <w:rPr>
                <w:rFonts w:ascii="Times New Roman" w:hAnsi="Times New Roman"/>
                <w:sz w:val="24"/>
                <w:szCs w:val="24"/>
              </w:rPr>
              <w:t xml:space="preserve">:       </w:t>
            </w:r>
          </w:p>
          <w:p w:rsidR="00C87A85" w:rsidRPr="009513CB" w:rsidRDefault="00C87A85" w:rsidP="00265E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9513CB">
              <w:rPr>
                <w:rFonts w:ascii="Times New Roman" w:hAnsi="Times New Roman"/>
                <w:sz w:val="24"/>
                <w:szCs w:val="24"/>
              </w:rPr>
              <w:t xml:space="preserve"> În fapt, Întreprinderea Municipală ,,Servicii </w:t>
            </w:r>
            <w:proofErr w:type="spellStart"/>
            <w:r w:rsidRPr="009513CB">
              <w:rPr>
                <w:rFonts w:ascii="Times New Roman" w:hAnsi="Times New Roman"/>
                <w:sz w:val="24"/>
                <w:szCs w:val="24"/>
              </w:rPr>
              <w:t>Comunal-Locative</w:t>
            </w:r>
            <w:proofErr w:type="spellEnd"/>
            <w:r w:rsidRPr="009513CB">
              <w:rPr>
                <w:rFonts w:ascii="Times New Roman" w:hAnsi="Times New Roman"/>
                <w:sz w:val="24"/>
                <w:szCs w:val="24"/>
              </w:rPr>
              <w:t>ˮOrhei este persoana juridică care prestează servicii publice de gospodărie comunală către consumatori și necesare pentru satisfacerea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3CB">
              <w:rPr>
                <w:rFonts w:ascii="Times New Roman" w:hAnsi="Times New Roman"/>
                <w:sz w:val="24"/>
                <w:szCs w:val="24"/>
              </w:rPr>
              <w:t xml:space="preserve"> cerințelor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3CB">
              <w:rPr>
                <w:rFonts w:ascii="Times New Roman" w:hAnsi="Times New Roman"/>
                <w:sz w:val="24"/>
                <w:szCs w:val="24"/>
              </w:rPr>
              <w:t>Fondatorului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(Consiliul municipal Orhei)</w:t>
            </w:r>
            <w:r w:rsidRPr="009513CB">
              <w:rPr>
                <w:rFonts w:ascii="Times New Roman" w:hAnsi="Times New Roman"/>
                <w:sz w:val="24"/>
                <w:szCs w:val="24"/>
              </w:rPr>
              <w:t>, unul din genurile de activitate a Întreprinderii este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activități de pompe funebre și</w:t>
            </w:r>
            <w:r w:rsidRPr="009513CB">
              <w:rPr>
                <w:rFonts w:ascii="Times New Roman" w:hAnsi="Times New Roman"/>
                <w:sz w:val="24"/>
                <w:szCs w:val="24"/>
              </w:rPr>
              <w:t xml:space="preserve"> servicii similare. Prin Decizia Consiliului municipal Orhei nr.12.1.2 din 27.12.2019 ,,Cu privire la darea terenului în administrareˮ, Întreprinderea a primit în administrare terenul cu numărul cadastral 6401207059 situat în </w:t>
            </w:r>
            <w:proofErr w:type="spellStart"/>
            <w:r w:rsidRPr="009513CB">
              <w:rPr>
                <w:rFonts w:ascii="Times New Roman" w:hAnsi="Times New Roman"/>
                <w:sz w:val="24"/>
                <w:szCs w:val="24"/>
              </w:rPr>
              <w:t>mun.Orhei</w:t>
            </w:r>
            <w:proofErr w:type="spellEnd"/>
            <w:r w:rsidRPr="009513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13CB">
              <w:rPr>
                <w:rFonts w:ascii="Times New Roman" w:hAnsi="Times New Roman"/>
                <w:sz w:val="24"/>
                <w:szCs w:val="24"/>
              </w:rPr>
              <w:t>str.Valeriu</w:t>
            </w:r>
            <w:proofErr w:type="spellEnd"/>
            <w:r w:rsidRPr="009513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3CB">
              <w:rPr>
                <w:rFonts w:ascii="Times New Roman" w:hAnsi="Times New Roman"/>
                <w:sz w:val="24"/>
                <w:szCs w:val="24"/>
              </w:rPr>
              <w:t>Cupcea</w:t>
            </w:r>
            <w:proofErr w:type="spellEnd"/>
            <w:r w:rsidRPr="009513CB">
              <w:rPr>
                <w:rFonts w:ascii="Times New Roman" w:hAnsi="Times New Roman"/>
                <w:sz w:val="24"/>
                <w:szCs w:val="24"/>
              </w:rPr>
              <w:t xml:space="preserve"> f/n cu suprafața de 14,4378 ha, pentru întreținerea cimitirului. Terenu</w:t>
            </w:r>
            <w:r>
              <w:rPr>
                <w:rFonts w:ascii="Times New Roman" w:hAnsi="Times New Roman"/>
                <w:sz w:val="24"/>
                <w:szCs w:val="24"/>
              </w:rPr>
              <w:t>l prenotat a fost transmis</w:t>
            </w:r>
            <w:r w:rsidRPr="009513CB">
              <w:rPr>
                <w:rFonts w:ascii="Times New Roman" w:hAnsi="Times New Roman"/>
                <w:sz w:val="24"/>
                <w:szCs w:val="24"/>
              </w:rPr>
              <w:t xml:space="preserve"> pentru gestionarea și întreținerea </w:t>
            </w:r>
            <w:r>
              <w:rPr>
                <w:rFonts w:ascii="Times New Roman" w:hAnsi="Times New Roman"/>
                <w:sz w:val="24"/>
                <w:szCs w:val="24"/>
              </w:rPr>
              <w:t>acestuia</w:t>
            </w:r>
            <w:r w:rsidRPr="009513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87A85" w:rsidRPr="009513CB" w:rsidRDefault="00C87A85" w:rsidP="00265E0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9513CB">
              <w:rPr>
                <w:rFonts w:ascii="Times New Roman" w:hAnsi="Times New Roman"/>
                <w:sz w:val="24"/>
                <w:szCs w:val="24"/>
              </w:rPr>
              <w:t xml:space="preserve">Întreprinderea Municipală ,,Servicii </w:t>
            </w:r>
            <w:proofErr w:type="spellStart"/>
            <w:r w:rsidRPr="009513CB">
              <w:rPr>
                <w:rFonts w:ascii="Times New Roman" w:hAnsi="Times New Roman"/>
                <w:sz w:val="24"/>
                <w:szCs w:val="24"/>
              </w:rPr>
              <w:t>Comunal-Locative</w:t>
            </w:r>
            <w:proofErr w:type="spellEnd"/>
            <w:r w:rsidRPr="009513CB">
              <w:rPr>
                <w:rFonts w:ascii="Times New Roman" w:hAnsi="Times New Roman"/>
                <w:sz w:val="24"/>
                <w:szCs w:val="24"/>
              </w:rPr>
              <w:t xml:space="preserve">ˮOrhei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organizează și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gestioneză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9513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erviciile publice de gospodărie comunală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respectînd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principiul </w:t>
            </w:r>
            <w:r w:rsidRPr="009513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privind  administrarea eficientă a bunurilor din proprietatea publică a unităţilor </w:t>
            </w:r>
            <w:proofErr w:type="spellStart"/>
            <w:r w:rsidRPr="009513CB">
              <w:rPr>
                <w:rFonts w:ascii="Times New Roman" w:hAnsi="Times New Roman"/>
                <w:color w:val="000000"/>
                <w:sz w:val="24"/>
                <w:szCs w:val="24"/>
              </w:rPr>
              <w:t>administrativ-teritoriale.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Adminstrația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Publică Locală </w:t>
            </w:r>
            <w:r w:rsidRPr="009513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re</w:t>
            </w:r>
            <w:r w:rsidRPr="009513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competenţa exclusivă privind înfiinţarea, organizarea, coordonarea, monitorizarea şi controlul funcţionării serviciilor publice de gospodărie comunală, precum şi crearea, administrarea şi exploatarea bunurilor proprietate publică din infrastructura edilitară a unităţilor administrativ-teritoriale respective.</w:t>
            </w:r>
          </w:p>
          <w:tbl>
            <w:tblPr>
              <w:tblW w:w="0" w:type="auto"/>
              <w:tblLook w:val="04A0"/>
            </w:tblPr>
            <w:tblGrid>
              <w:gridCol w:w="10065"/>
            </w:tblGrid>
            <w:tr w:rsidR="00C87A85" w:rsidRPr="009513CB" w:rsidTr="00C87A85">
              <w:trPr>
                <w:trHeight w:val="469"/>
              </w:trPr>
              <w:tc>
                <w:tcPr>
                  <w:tcW w:w="100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87A85" w:rsidRDefault="00C87A85" w:rsidP="00C87A85">
                  <w:pPr>
                    <w:spacing w:after="0" w:line="240" w:lineRule="auto"/>
                    <w:jc w:val="both"/>
                    <w:rPr>
                      <w:rFonts w:ascii="Times New Roman" w:eastAsia="Verdana" w:hAnsi="Times New Roman" w:cs="Times New Roman"/>
                      <w:sz w:val="24"/>
                      <w:szCs w:val="24"/>
                    </w:rPr>
                  </w:pPr>
                  <w:r w:rsidRPr="009513C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o-RO"/>
                    </w:rPr>
                    <w:t xml:space="preserve">        În drept, </w:t>
                  </w:r>
                  <w:proofErr w:type="spellStart"/>
                  <w:r w:rsidRPr="009513C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o-RO"/>
                    </w:rPr>
                    <w:t>avînd</w:t>
                  </w:r>
                  <w:proofErr w:type="spellEnd"/>
                  <w:r w:rsidRPr="009513C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o-RO"/>
                    </w:rPr>
                    <w:t xml:space="preserve"> ca bază art.14  alin.(2) </w:t>
                  </w:r>
                  <w:proofErr w:type="spellStart"/>
                  <w:r w:rsidRPr="009513C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o-RO"/>
                    </w:rPr>
                    <w:t>lit.h</w:t>
                  </w:r>
                  <w:proofErr w:type="spellEnd"/>
                  <w:r w:rsidRPr="009513C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o-RO"/>
                    </w:rPr>
                    <w:t xml:space="preserve">), </w:t>
                  </w:r>
                  <w:proofErr w:type="spellStart"/>
                  <w:r w:rsidRPr="009513C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o-RO"/>
                    </w:rPr>
                    <w:t>lit.q</w:t>
                  </w:r>
                  <w:proofErr w:type="spellEnd"/>
                  <w:r w:rsidRPr="009513C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o-RO"/>
                    </w:rPr>
                    <w:t xml:space="preserve">) al Legii  privind administraţia publică locală nr.436 </w:t>
                  </w:r>
                  <w:r w:rsidRPr="009513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din 28.12.2006</w:t>
                  </w:r>
                  <w:r w:rsidRPr="009513CB">
                    <w:rPr>
                      <w:rFonts w:ascii="Times New Roman" w:eastAsia="Verdana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9513CB">
                    <w:rPr>
                      <w:rFonts w:ascii="Times New Roman" w:eastAsia="Verdana" w:hAnsi="Times New Roman" w:cs="Times New Roman"/>
                      <w:color w:val="000000"/>
                      <w:sz w:val="24"/>
                      <w:szCs w:val="24"/>
                    </w:rPr>
                    <w:t xml:space="preserve">art.7 alin.(2) </w:t>
                  </w:r>
                  <w:proofErr w:type="spellStart"/>
                  <w:r w:rsidRPr="009513CB">
                    <w:rPr>
                      <w:rFonts w:ascii="Times New Roman" w:eastAsia="Verdana" w:hAnsi="Times New Roman" w:cs="Times New Roman"/>
                      <w:color w:val="000000"/>
                      <w:sz w:val="24"/>
                      <w:szCs w:val="24"/>
                    </w:rPr>
                    <w:t>lit.j</w:t>
                  </w:r>
                  <w:proofErr w:type="spellEnd"/>
                  <w:r w:rsidRPr="009513CB">
                    <w:rPr>
                      <w:rFonts w:ascii="Times New Roman" w:eastAsia="Verdana" w:hAnsi="Times New Roman" w:cs="Times New Roman"/>
                      <w:color w:val="000000"/>
                      <w:sz w:val="24"/>
                      <w:szCs w:val="24"/>
                    </w:rPr>
                    <w:t xml:space="preserve">) al Legii nr.246 din 23.11.2017 cu privire la întreprinderea de stat și întreprinderea municipală , </w:t>
                  </w:r>
                  <w:r>
                    <w:rPr>
                      <w:rFonts w:ascii="Times New Roman" w:eastAsia="Verdana" w:hAnsi="Times New Roman" w:cs="Times New Roman"/>
                      <w:sz w:val="24"/>
                      <w:szCs w:val="24"/>
                      <w:shd w:val="clear" w:color="auto" w:fill="FFFFFF"/>
                    </w:rPr>
                    <w:t>care denotă</w:t>
                  </w:r>
                  <w:r w:rsidRPr="009513CB">
                    <w:rPr>
                      <w:rFonts w:ascii="Times New Roman" w:eastAsia="Verdana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că, consiliile locale aprobă, în condiţiile legii, tarife pentru instituţiile publice şi serviciile publice de interes local din subordine și </w:t>
                  </w:r>
                  <w:r w:rsidRPr="009513CB">
                    <w:rPr>
                      <w:rFonts w:ascii="Times New Roman" w:eastAsia="Verdana" w:hAnsi="Times New Roman" w:cs="Times New Roman"/>
                      <w:sz w:val="24"/>
                      <w:szCs w:val="24"/>
                      <w:lang w:val="en-US"/>
                    </w:rPr>
                    <w:t>p</w:t>
                  </w:r>
                  <w:proofErr w:type="spellStart"/>
                  <w:r w:rsidRPr="009513CB">
                    <w:rPr>
                      <w:rFonts w:ascii="Times New Roman" w:eastAsia="Verdana" w:hAnsi="Times New Roman" w:cs="Times New Roman"/>
                      <w:color w:val="000000"/>
                      <w:sz w:val="24"/>
                      <w:szCs w:val="24"/>
                    </w:rPr>
                    <w:t>ornind</w:t>
                  </w:r>
                  <w:proofErr w:type="spellEnd"/>
                  <w:r w:rsidRPr="009513CB">
                    <w:rPr>
                      <w:rFonts w:ascii="Times New Roman" w:eastAsia="Verdana" w:hAnsi="Times New Roman" w:cs="Times New Roman"/>
                      <w:color w:val="000000"/>
                      <w:sz w:val="24"/>
                      <w:szCs w:val="24"/>
                    </w:rPr>
                    <w:t xml:space="preserve"> de la domeniile de activitate ale autorităţilor administraţiei publice locale de nivelul I, organizează serviciile publice de gospodărie comunală, aprobă tarife pentru serviciile publice de interes local din subordine.</w:t>
                  </w:r>
                  <w:r w:rsidRPr="009513CB">
                    <w:rPr>
                      <w:rFonts w:ascii="Times New Roman" w:eastAsia="Verdan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87A85" w:rsidRDefault="00C87A85" w:rsidP="00C87A85">
                  <w:pPr>
                    <w:spacing w:after="0" w:line="240" w:lineRule="auto"/>
                    <w:jc w:val="both"/>
                    <w:rPr>
                      <w:rFonts w:ascii="Times New Roman" w:eastAsia="Verdan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Verdana" w:hAnsi="Times New Roman" w:cs="Times New Roman"/>
                      <w:sz w:val="24"/>
                      <w:szCs w:val="24"/>
                    </w:rPr>
                    <w:t xml:space="preserve">        Menționăm faptul că</w:t>
                  </w:r>
                  <w:r w:rsidRPr="009513CB">
                    <w:rPr>
                      <w:rFonts w:ascii="Times New Roman" w:eastAsia="Verdana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Verdana" w:hAnsi="Times New Roman" w:cs="Times New Roman"/>
                      <w:sz w:val="24"/>
                      <w:szCs w:val="24"/>
                    </w:rPr>
                    <w:t xml:space="preserve"> în baza Decizia Consiliului orășenesc Orhei nr.10.11 din 26.08.2008</w:t>
                  </w:r>
                  <w:r w:rsidRPr="009513CB">
                    <w:rPr>
                      <w:rFonts w:ascii="Times New Roman" w:eastAsia="Verdana" w:hAnsi="Times New Roman" w:cs="Times New Roman"/>
                      <w:sz w:val="24"/>
                      <w:szCs w:val="24"/>
                    </w:rPr>
                    <w:t xml:space="preserve"> (se anexează)</w:t>
                  </w:r>
                  <w:r>
                    <w:rPr>
                      <w:rFonts w:ascii="Times New Roman" w:eastAsia="Verdana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513CB">
                    <w:rPr>
                      <w:rFonts w:ascii="Times New Roman" w:eastAsia="Verdana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Verdana" w:hAnsi="Times New Roman" w:cs="Times New Roman"/>
                      <w:sz w:val="24"/>
                      <w:szCs w:val="24"/>
                    </w:rPr>
                    <w:t>au fost aprobate  tarife pentru un loc rezervat  în sumă de 550,00 lei,  iar  pentru  fiecare  loc  rezervat  suplimentar pentru un membru al familiei 2000,00 lei .</w:t>
                  </w:r>
                </w:p>
                <w:p w:rsidR="00C87A85" w:rsidRDefault="00C87A85" w:rsidP="00C87A85">
                  <w:pPr>
                    <w:spacing w:after="0" w:line="240" w:lineRule="auto"/>
                    <w:jc w:val="both"/>
                    <w:rPr>
                      <w:rFonts w:ascii="Times New Roman" w:eastAsia="Verdana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Verdana" w:hAnsi="Times New Roman" w:cs="Times New Roman"/>
                      <w:sz w:val="24"/>
                      <w:szCs w:val="24"/>
                    </w:rPr>
                    <w:t xml:space="preserve">        </w:t>
                  </w:r>
                  <w:proofErr w:type="spellStart"/>
                  <w:r>
                    <w:rPr>
                      <w:rFonts w:ascii="Times New Roman" w:eastAsia="Verdana" w:hAnsi="Times New Roman" w:cs="Times New Roman"/>
                      <w:sz w:val="24"/>
                      <w:szCs w:val="24"/>
                    </w:rPr>
                    <w:t>Luînd</w:t>
                  </w:r>
                  <w:proofErr w:type="spellEnd"/>
                  <w:r>
                    <w:rPr>
                      <w:rFonts w:ascii="Times New Roman" w:eastAsia="Verdana" w:hAnsi="Times New Roman" w:cs="Times New Roman"/>
                      <w:sz w:val="24"/>
                      <w:szCs w:val="24"/>
                    </w:rPr>
                    <w:t xml:space="preserve"> în considerație că această decizie este desuetă, iar  relațiile economice, sociale  care au stat la baza adoptării acestei Deciziei sus menționate s-au modificat într-o măsură semnificativă,  mai mult ca </w:t>
                  </w:r>
                  <w:proofErr w:type="spellStart"/>
                  <w:r>
                    <w:rPr>
                      <w:rFonts w:ascii="Times New Roman" w:eastAsia="Verdana" w:hAnsi="Times New Roman" w:cs="Times New Roman"/>
                      <w:sz w:val="24"/>
                      <w:szCs w:val="24"/>
                    </w:rPr>
                    <w:t>atît</w:t>
                  </w:r>
                  <w:proofErr w:type="spellEnd"/>
                  <w:r>
                    <w:rPr>
                      <w:rFonts w:ascii="Times New Roman" w:eastAsia="Verdana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9513CB">
                    <w:rPr>
                      <w:rFonts w:ascii="Times New Roman" w:eastAsia="Verdana" w:hAnsi="Times New Roman" w:cs="Times New Roman"/>
                      <w:color w:val="000000"/>
                      <w:sz w:val="24"/>
                      <w:szCs w:val="24"/>
                    </w:rPr>
                    <w:t xml:space="preserve">Î.M.,,Servicii </w:t>
                  </w:r>
                  <w:proofErr w:type="spellStart"/>
                  <w:r w:rsidRPr="009513CB">
                    <w:rPr>
                      <w:rFonts w:ascii="Times New Roman" w:eastAsia="Verdana" w:hAnsi="Times New Roman" w:cs="Times New Roman"/>
                      <w:color w:val="000000"/>
                      <w:sz w:val="24"/>
                      <w:szCs w:val="24"/>
                    </w:rPr>
                    <w:t>Comunal-Locative</w:t>
                  </w:r>
                  <w:proofErr w:type="spellEnd"/>
                  <w:r w:rsidRPr="009513CB">
                    <w:rPr>
                      <w:rFonts w:ascii="Times New Roman" w:eastAsia="Verdana" w:hAnsi="Times New Roman" w:cs="Times New Roman"/>
                      <w:color w:val="000000"/>
                      <w:sz w:val="24"/>
                      <w:szCs w:val="24"/>
                    </w:rPr>
                    <w:t xml:space="preserve">ˮOrhei </w:t>
                  </w:r>
                  <w:r>
                    <w:rPr>
                      <w:rFonts w:ascii="Times New Roman" w:eastAsia="Verdana" w:hAnsi="Times New Roman" w:cs="Times New Roman"/>
                      <w:color w:val="000000"/>
                      <w:sz w:val="24"/>
                      <w:szCs w:val="24"/>
                    </w:rPr>
                    <w:t xml:space="preserve">poate folosi veniturile obținute din rezervarea locurilor pentru </w:t>
                  </w:r>
                  <w:proofErr w:type="spellStart"/>
                  <w:r>
                    <w:rPr>
                      <w:rFonts w:ascii="Times New Roman" w:eastAsia="Verdana" w:hAnsi="Times New Roman" w:cs="Times New Roman"/>
                      <w:color w:val="000000"/>
                      <w:sz w:val="24"/>
                      <w:szCs w:val="24"/>
                    </w:rPr>
                    <w:t>înmormîntare</w:t>
                  </w:r>
                  <w:proofErr w:type="spellEnd"/>
                  <w:r>
                    <w:rPr>
                      <w:rFonts w:ascii="Times New Roman" w:eastAsia="Verdana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Verdana" w:hAnsi="Times New Roman" w:cs="Times New Roman"/>
                      <w:sz w:val="24"/>
                      <w:szCs w:val="24"/>
                    </w:rPr>
                    <w:t>în exploatarea și întreținerea cimitirului care ar duce la minimalizarea cheltuielilor din bugetul local</w:t>
                  </w:r>
                  <w:r>
                    <w:rPr>
                      <w:rFonts w:ascii="Times New Roman" w:eastAsia="Verdana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C87A85" w:rsidRDefault="00C87A85" w:rsidP="00C87A85">
                  <w:pPr>
                    <w:spacing w:after="0" w:line="240" w:lineRule="auto"/>
                    <w:jc w:val="both"/>
                    <w:rPr>
                      <w:rFonts w:ascii="Times New Roman" w:eastAsia="Verdan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Verdana" w:hAnsi="Times New Roman" w:cs="Times New Roman"/>
                      <w:color w:val="000000"/>
                      <w:sz w:val="24"/>
                      <w:szCs w:val="24"/>
                    </w:rPr>
                    <w:t xml:space="preserve">       În contextul celor expuse, </w:t>
                  </w:r>
                  <w:r w:rsidRPr="009513CB">
                    <w:rPr>
                      <w:rFonts w:ascii="Times New Roman" w:eastAsia="Verdana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513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  <w:t xml:space="preserve">solicită respectuos  de a include  </w:t>
                  </w:r>
                  <w:r w:rsidRPr="00DA42B3">
                    <w:rPr>
                      <w:rFonts w:ascii="Times New Roman" w:eastAsia="Verdana" w:hAnsi="Times New Roman" w:cs="Times New Roman"/>
                      <w:sz w:val="24"/>
                      <w:szCs w:val="24"/>
                    </w:rPr>
                    <w:t>în ordinea de zi la următoarea ședință a Consiliului municipal Orhei, proiectul de deciziei ,,</w:t>
                  </w:r>
                  <w:r w:rsidRPr="009513CB">
                    <w:rPr>
                      <w:rFonts w:ascii="Times New Roman" w:eastAsia="Verdana" w:hAnsi="Times New Roman" w:cs="Times New Roman"/>
                      <w:sz w:val="24"/>
                      <w:szCs w:val="24"/>
                    </w:rPr>
                    <w:t xml:space="preserve">Cu privire la </w:t>
                  </w:r>
                  <w:r w:rsidRPr="000B720C">
                    <w:rPr>
                      <w:rFonts w:ascii="Times New Roman" w:eastAsia="Verdana" w:hAnsi="Times New Roman" w:cs="Times New Roman"/>
                      <w:sz w:val="24"/>
                      <w:szCs w:val="24"/>
                    </w:rPr>
                    <w:t>stabilirea tarifelor pentru rezer</w:t>
                  </w:r>
                  <w:r w:rsidRPr="000B720C">
                    <w:rPr>
                      <w:rFonts w:ascii="Times New Roman" w:hAnsi="Times New Roman"/>
                      <w:sz w:val="24"/>
                      <w:szCs w:val="24"/>
                    </w:rPr>
                    <w:t xml:space="preserve">varea locurilor de </w:t>
                  </w:r>
                  <w:proofErr w:type="spellStart"/>
                  <w:r w:rsidRPr="000B720C">
                    <w:rPr>
                      <w:rFonts w:ascii="Times New Roman" w:hAnsi="Times New Roman"/>
                      <w:sz w:val="24"/>
                      <w:szCs w:val="24"/>
                    </w:rPr>
                    <w:t>înmormîntare</w:t>
                  </w:r>
                  <w:proofErr w:type="spellEnd"/>
                  <w:r w:rsidRPr="000B720C">
                    <w:rPr>
                      <w:rFonts w:ascii="Times New Roman" w:hAnsi="Times New Roman"/>
                      <w:sz w:val="24"/>
                      <w:szCs w:val="24"/>
                    </w:rPr>
                    <w:t>ˮ</w:t>
                  </w:r>
                </w:p>
                <w:p w:rsidR="00C87A85" w:rsidRPr="009513CB" w:rsidRDefault="00C87A85" w:rsidP="00C87A85">
                  <w:pPr>
                    <w:spacing w:after="0" w:line="240" w:lineRule="auto"/>
                    <w:jc w:val="both"/>
                    <w:rPr>
                      <w:rFonts w:ascii="Times New Roman" w:eastAsia="Verdana" w:hAnsi="Times New Roman" w:cs="Times New Roman"/>
                      <w:b/>
                      <w:sz w:val="24"/>
                      <w:szCs w:val="24"/>
                    </w:rPr>
                  </w:pPr>
                  <w:r w:rsidRPr="009513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  <w:t xml:space="preserve"> </w:t>
                  </w:r>
                  <w:r w:rsidRPr="009513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  <w:t xml:space="preserve">Sperăm la solicitudinea și înțelegerea din partea DVS și </w:t>
                  </w:r>
                  <w:proofErr w:type="spellStart"/>
                  <w:r w:rsidRPr="009513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  <w:t>rămînem</w:t>
                  </w:r>
                  <w:proofErr w:type="spellEnd"/>
                  <w:r w:rsidRPr="009513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  <w:t xml:space="preserve"> în așteptare, </w:t>
                  </w:r>
                  <w:proofErr w:type="spellStart"/>
                  <w:r w:rsidRPr="009513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  <w:t>multumindu-Vă</w:t>
                  </w:r>
                  <w:proofErr w:type="spellEnd"/>
                  <w:r w:rsidRPr="009513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o-RO"/>
                    </w:rPr>
                    <w:t xml:space="preserve"> anticipat pentru bunăvoință și susținere .</w:t>
                  </w:r>
                </w:p>
              </w:tc>
            </w:tr>
          </w:tbl>
          <w:p w:rsidR="00C87A85" w:rsidRPr="009513CB" w:rsidRDefault="00C87A85" w:rsidP="00265E02">
            <w:pPr>
              <w:jc w:val="both"/>
              <w:rPr>
                <w:rFonts w:ascii="Times New Roman CE" w:eastAsia="Times New Roman" w:hAnsi="Times New Roman CE" w:cs="Times New Roman CE"/>
                <w:color w:val="000000"/>
                <w:sz w:val="24"/>
                <w:szCs w:val="24"/>
                <w:lang w:eastAsia="ro-RO"/>
              </w:rPr>
            </w:pPr>
          </w:p>
        </w:tc>
      </w:tr>
      <w:tr w:rsidR="00C87A85" w:rsidRPr="009513CB" w:rsidTr="00C87A85">
        <w:trPr>
          <w:trHeight w:val="497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5" w:rsidRPr="009513CB" w:rsidRDefault="00C87A85" w:rsidP="00265E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3CB">
              <w:rPr>
                <w:rFonts w:ascii="Times New Roman" w:hAnsi="Times New Roman"/>
                <w:sz w:val="24"/>
                <w:szCs w:val="24"/>
              </w:rPr>
              <w:t xml:space="preserve">       5.Principalele prevederi ale proiectului constă în aprobarea tarifelor pentru </w:t>
            </w:r>
            <w:proofErr w:type="spellStart"/>
            <w:r w:rsidRPr="000B720C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0B720C">
              <w:rPr>
                <w:rFonts w:ascii="Times New Roman" w:hAnsi="Times New Roman"/>
                <w:sz w:val="24"/>
                <w:szCs w:val="24"/>
              </w:rPr>
              <w:t xml:space="preserve"> rezervarea </w:t>
            </w:r>
            <w:r w:rsidRPr="000B72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locurilor de </w:t>
            </w:r>
            <w:proofErr w:type="spellStart"/>
            <w:r w:rsidRPr="000B720C">
              <w:rPr>
                <w:rFonts w:ascii="Times New Roman" w:hAnsi="Times New Roman"/>
                <w:sz w:val="24"/>
                <w:szCs w:val="24"/>
              </w:rPr>
              <w:t>înmormîntare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513C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C87A85" w:rsidRPr="009513CB" w:rsidTr="00C87A85">
        <w:trPr>
          <w:trHeight w:val="50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5" w:rsidRPr="009513CB" w:rsidRDefault="00C87A85" w:rsidP="00265E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3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6.Fundamentarea economico-financiară:Aprobarea și </w:t>
            </w:r>
            <w:proofErr w:type="spellStart"/>
            <w:r w:rsidRPr="009513CB">
              <w:rPr>
                <w:rFonts w:ascii="Times New Roman" w:hAnsi="Times New Roman"/>
                <w:sz w:val="24"/>
                <w:szCs w:val="24"/>
              </w:rPr>
              <w:t>implimentarea</w:t>
            </w:r>
            <w:proofErr w:type="spellEnd"/>
            <w:r w:rsidRPr="009513CB">
              <w:rPr>
                <w:rFonts w:ascii="Times New Roman" w:hAnsi="Times New Roman"/>
                <w:sz w:val="24"/>
                <w:szCs w:val="24"/>
              </w:rPr>
              <w:t xml:space="preserve"> prevederilor acestui proiect de decizie nu necesită cheltuieli financiare </w:t>
            </w:r>
            <w:proofErr w:type="spellStart"/>
            <w:r w:rsidRPr="009513CB">
              <w:rPr>
                <w:rFonts w:ascii="Times New Roman" w:hAnsi="Times New Roman"/>
                <w:sz w:val="24"/>
                <w:szCs w:val="24"/>
              </w:rPr>
              <w:t>suplimantare</w:t>
            </w:r>
            <w:proofErr w:type="spellEnd"/>
            <w:r w:rsidRPr="009513CB">
              <w:rPr>
                <w:rFonts w:ascii="Times New Roman" w:hAnsi="Times New Roman"/>
                <w:sz w:val="24"/>
                <w:szCs w:val="24"/>
              </w:rPr>
              <w:t xml:space="preserve"> din bugetul APL.</w:t>
            </w:r>
          </w:p>
        </w:tc>
      </w:tr>
      <w:tr w:rsidR="00C87A85" w:rsidRPr="009513CB" w:rsidTr="00C87A85">
        <w:trPr>
          <w:trHeight w:val="65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5" w:rsidRPr="009513CB" w:rsidRDefault="00C87A85" w:rsidP="00265E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3CB">
              <w:rPr>
                <w:rFonts w:ascii="Times New Roman" w:hAnsi="Times New Roman"/>
                <w:sz w:val="24"/>
                <w:szCs w:val="24"/>
              </w:rPr>
              <w:t xml:space="preserve">       7.Modul de încorporare a actului în cadrul normativ în vigoare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513CB">
              <w:rPr>
                <w:rFonts w:ascii="Times New Roman" w:hAnsi="Times New Roman"/>
                <w:sz w:val="24"/>
                <w:szCs w:val="24"/>
              </w:rPr>
              <w:t xml:space="preserve">Decizia Consiliului municipal Orhei </w:t>
            </w:r>
            <w:r w:rsidRPr="009513CB">
              <w:rPr>
                <w:rFonts w:ascii="Times New Roman" w:hAnsi="Times New Roman"/>
                <w:sz w:val="24"/>
                <w:szCs w:val="24"/>
                <w:lang w:val="en-US"/>
              </w:rPr>
              <w:t>,,</w:t>
            </w:r>
            <w:r w:rsidRPr="009513CB">
              <w:rPr>
                <w:rFonts w:ascii="Times New Roman" w:hAnsi="Times New Roman"/>
                <w:sz w:val="24"/>
                <w:szCs w:val="24"/>
              </w:rPr>
              <w:t xml:space="preserve">Cu privire la </w:t>
            </w:r>
            <w:r w:rsidRPr="000B720C">
              <w:rPr>
                <w:rFonts w:ascii="Times New Roman" w:hAnsi="Times New Roman"/>
                <w:sz w:val="24"/>
                <w:szCs w:val="24"/>
              </w:rPr>
              <w:t xml:space="preserve">stabilirea tarifelor pentru rezervarea locurilor de </w:t>
            </w:r>
            <w:proofErr w:type="spellStart"/>
            <w:r w:rsidRPr="000B720C">
              <w:rPr>
                <w:rFonts w:ascii="Times New Roman" w:hAnsi="Times New Roman"/>
                <w:sz w:val="24"/>
                <w:szCs w:val="24"/>
              </w:rPr>
              <w:t>înmormîntare</w:t>
            </w:r>
            <w:proofErr w:type="spellEnd"/>
            <w:r w:rsidRPr="000B720C">
              <w:rPr>
                <w:rFonts w:ascii="Times New Roman" w:hAnsi="Times New Roman"/>
                <w:sz w:val="24"/>
                <w:szCs w:val="24"/>
              </w:rPr>
              <w:t>ˮ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7A85" w:rsidRPr="009513CB" w:rsidTr="00C87A85">
        <w:trPr>
          <w:trHeight w:val="83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5" w:rsidRPr="009513CB" w:rsidRDefault="00C87A85" w:rsidP="00265E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3CB">
              <w:rPr>
                <w:rFonts w:ascii="Times New Roman" w:hAnsi="Times New Roman"/>
                <w:sz w:val="24"/>
                <w:szCs w:val="24"/>
              </w:rPr>
              <w:t xml:space="preserve">      8.Avizarea și consultarea publică a proiectului :</w:t>
            </w:r>
          </w:p>
          <w:p w:rsidR="00C87A85" w:rsidRPr="009513CB" w:rsidRDefault="00C87A85" w:rsidP="00265E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3CB">
              <w:rPr>
                <w:rFonts w:ascii="Times New Roman" w:hAnsi="Times New Roman"/>
                <w:sz w:val="24"/>
                <w:szCs w:val="24"/>
              </w:rPr>
              <w:t xml:space="preserve">Proiectul dat este supus dezbaterilor publice, fiind plasat pe pagina web a primăriei </w:t>
            </w:r>
            <w:proofErr w:type="spellStart"/>
            <w:r w:rsidRPr="009513CB">
              <w:rPr>
                <w:rFonts w:ascii="Times New Roman" w:hAnsi="Times New Roman"/>
                <w:sz w:val="24"/>
                <w:szCs w:val="24"/>
              </w:rPr>
              <w:t>mun.Orhei</w:t>
            </w:r>
            <w:proofErr w:type="spellEnd"/>
            <w:r w:rsidRPr="009513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3CB">
              <w:rPr>
                <w:rFonts w:ascii="Times New Roman" w:hAnsi="Times New Roman"/>
                <w:sz w:val="24"/>
                <w:szCs w:val="24"/>
              </w:rPr>
              <w:t>orhei.md</w:t>
            </w:r>
            <w:proofErr w:type="spellEnd"/>
            <w:r w:rsidRPr="009513CB">
              <w:rPr>
                <w:rFonts w:ascii="Times New Roman" w:hAnsi="Times New Roman"/>
                <w:sz w:val="24"/>
                <w:szCs w:val="24"/>
              </w:rPr>
              <w:t xml:space="preserve"> la compartimentul consultării publice  la data de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513C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513CB">
              <w:rPr>
                <w:rFonts w:ascii="Times New Roman" w:hAnsi="Times New Roman"/>
                <w:sz w:val="24"/>
                <w:szCs w:val="24"/>
              </w:rPr>
              <w:t>.2020.</w:t>
            </w:r>
          </w:p>
        </w:tc>
      </w:tr>
      <w:tr w:rsidR="00C87A85" w:rsidRPr="009513CB" w:rsidTr="00C87A85">
        <w:trPr>
          <w:trHeight w:val="19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5" w:rsidRPr="009513CB" w:rsidRDefault="00C87A85" w:rsidP="00265E02">
            <w:pPr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513CB">
              <w:rPr>
                <w:rFonts w:ascii="Times New Roman" w:hAnsi="Times New Roman"/>
                <w:sz w:val="24"/>
                <w:szCs w:val="24"/>
              </w:rPr>
              <w:t xml:space="preserve">     9.Constatările expertizei anticorupție </w:t>
            </w:r>
            <w:r w:rsidRPr="009513CB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- nu este cazul</w:t>
            </w:r>
          </w:p>
        </w:tc>
      </w:tr>
      <w:tr w:rsidR="00C87A85" w:rsidRPr="009513CB" w:rsidTr="00C87A85">
        <w:trPr>
          <w:trHeight w:val="327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5" w:rsidRPr="009513CB" w:rsidRDefault="00C87A85" w:rsidP="00265E02">
            <w:pPr>
              <w:jc w:val="both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513CB">
              <w:rPr>
                <w:rFonts w:ascii="Times New Roman" w:hAnsi="Times New Roman"/>
                <w:sz w:val="24"/>
                <w:szCs w:val="24"/>
              </w:rPr>
              <w:t xml:space="preserve">    10.Constatările expertizei de compatibilitate </w:t>
            </w:r>
            <w:r w:rsidRPr="009513CB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- nu este cazul</w:t>
            </w:r>
          </w:p>
        </w:tc>
      </w:tr>
      <w:tr w:rsidR="00C87A85" w:rsidRPr="009513CB" w:rsidTr="00C87A85">
        <w:trPr>
          <w:trHeight w:val="463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5" w:rsidRPr="009513CB" w:rsidRDefault="00C87A85" w:rsidP="00265E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3CB">
              <w:rPr>
                <w:rFonts w:ascii="Times New Roman" w:hAnsi="Times New Roman"/>
                <w:sz w:val="24"/>
                <w:szCs w:val="24"/>
              </w:rPr>
              <w:t xml:space="preserve">    11.</w:t>
            </w:r>
            <w:r w:rsidRPr="009513CB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Constatările expertizei juridice - proiectul de decizie este avizat de  specialistul jurist al Autorității Executive a Consiliului Municipal Orhei.</w:t>
            </w:r>
          </w:p>
        </w:tc>
      </w:tr>
      <w:tr w:rsidR="00C87A85" w:rsidRPr="009513CB" w:rsidTr="00C87A85">
        <w:trPr>
          <w:trHeight w:val="54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85" w:rsidRPr="009513CB" w:rsidRDefault="00C87A85" w:rsidP="00265E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3CB">
              <w:rPr>
                <w:rFonts w:ascii="Times New Roman" w:hAnsi="Times New Roman"/>
                <w:sz w:val="24"/>
                <w:szCs w:val="24"/>
              </w:rPr>
              <w:t xml:space="preserve">    12.Constatările altor expertize</w:t>
            </w:r>
            <w:r w:rsidRPr="009513CB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- nu este cazul</w:t>
            </w:r>
          </w:p>
        </w:tc>
      </w:tr>
    </w:tbl>
    <w:p w:rsidR="00C87A85" w:rsidRPr="009513CB" w:rsidRDefault="00C87A85" w:rsidP="00C87A85">
      <w:pPr>
        <w:spacing w:line="240" w:lineRule="auto"/>
        <w:jc w:val="both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C87A85" w:rsidRPr="009513CB" w:rsidRDefault="00C87A85" w:rsidP="00C87A85">
      <w:pPr>
        <w:spacing w:line="240" w:lineRule="auto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C87A85" w:rsidRPr="009513CB" w:rsidRDefault="006F2D58" w:rsidP="00C87A85">
      <w:pPr>
        <w:rPr>
          <w:rFonts w:ascii="Times New Roman" w:eastAsia="Verdana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Verdana" w:hAnsi="Times New Roman" w:cs="Times New Roman"/>
          <w:i/>
          <w:sz w:val="24"/>
          <w:szCs w:val="24"/>
          <w:lang w:val="en-US"/>
        </w:rPr>
        <w:t xml:space="preserve">         </w:t>
      </w:r>
      <w:r w:rsidR="00C87A85" w:rsidRPr="009513CB">
        <w:rPr>
          <w:rFonts w:ascii="Times New Roman" w:eastAsia="Verdana" w:hAnsi="Times New Roman" w:cs="Times New Roman"/>
          <w:i/>
          <w:sz w:val="24"/>
          <w:szCs w:val="24"/>
          <w:lang w:val="en-US"/>
        </w:rPr>
        <w:t>Cu respect ,</w:t>
      </w:r>
    </w:p>
    <w:p w:rsidR="00C87A85" w:rsidRPr="009513CB" w:rsidRDefault="006F2D58" w:rsidP="006F2D58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      </w:t>
      </w:r>
      <w:r w:rsidR="00C87A85" w:rsidRPr="009513CB">
        <w:rPr>
          <w:rFonts w:ascii="Times New Roman" w:eastAsia="Verdana" w:hAnsi="Times New Roman" w:cs="Times New Roman"/>
          <w:sz w:val="24"/>
          <w:szCs w:val="24"/>
          <w:lang w:val="en-US"/>
        </w:rPr>
        <w:t>Manager-</w:t>
      </w:r>
      <w:r w:rsidR="00C87A85" w:rsidRPr="009513CB">
        <w:rPr>
          <w:rFonts w:ascii="Times New Roman" w:eastAsia="Verdana" w:hAnsi="Times New Roman" w:cs="Times New Roman"/>
          <w:sz w:val="24"/>
          <w:szCs w:val="24"/>
        </w:rPr>
        <w:t xml:space="preserve">șef </w:t>
      </w:r>
      <w:proofErr w:type="gramStart"/>
      <w:r w:rsidR="00C87A85" w:rsidRPr="009513CB">
        <w:rPr>
          <w:rFonts w:ascii="Times New Roman" w:eastAsia="Verdana" w:hAnsi="Times New Roman" w:cs="Times New Roman"/>
          <w:sz w:val="24"/>
          <w:szCs w:val="24"/>
        </w:rPr>
        <w:t>interimar  al</w:t>
      </w:r>
      <w:proofErr w:type="gramEnd"/>
    </w:p>
    <w:p w:rsidR="00C87A85" w:rsidRPr="009513CB" w:rsidRDefault="00C87A85" w:rsidP="006F2D58">
      <w:pPr>
        <w:tabs>
          <w:tab w:val="left" w:pos="6818"/>
        </w:tabs>
        <w:spacing w:after="0" w:line="240" w:lineRule="auto"/>
        <w:jc w:val="center"/>
        <w:rPr>
          <w:rFonts w:ascii="Times New Roman" w:eastAsia="Verdana" w:hAnsi="Times New Roman" w:cs="Times New Roman"/>
          <w:sz w:val="24"/>
          <w:szCs w:val="24"/>
          <w:lang w:val="en-US"/>
        </w:rPr>
      </w:pPr>
      <w:proofErr w:type="spellStart"/>
      <w:r w:rsidRPr="009513CB">
        <w:rPr>
          <w:rFonts w:ascii="Times New Roman" w:eastAsia="Verdana" w:hAnsi="Times New Roman" w:cs="Times New Roman"/>
          <w:sz w:val="24"/>
          <w:szCs w:val="24"/>
          <w:lang w:val="en-US"/>
        </w:rPr>
        <w:t>Î.M.,</w:t>
      </w:r>
      <w:proofErr w:type="gramStart"/>
      <w:r w:rsidRPr="009513CB">
        <w:rPr>
          <w:rFonts w:ascii="Times New Roman" w:eastAsia="Verdana" w:hAnsi="Times New Roman" w:cs="Times New Roman"/>
          <w:sz w:val="24"/>
          <w:szCs w:val="24"/>
          <w:lang w:val="en-US"/>
        </w:rPr>
        <w:t>,Servicii</w:t>
      </w:r>
      <w:proofErr w:type="spellEnd"/>
      <w:proofErr w:type="gramEnd"/>
      <w:r w:rsidRPr="009513CB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13CB">
        <w:rPr>
          <w:rFonts w:ascii="Times New Roman" w:eastAsia="Verdana" w:hAnsi="Times New Roman" w:cs="Times New Roman"/>
          <w:sz w:val="24"/>
          <w:szCs w:val="24"/>
          <w:lang w:val="en-US"/>
        </w:rPr>
        <w:t>Comunal-LocativeˮOrhei</w:t>
      </w:r>
      <w:proofErr w:type="spellEnd"/>
      <w:r w:rsidRPr="009513CB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</w:t>
      </w:r>
      <w:r w:rsidRPr="009513CB">
        <w:rPr>
          <w:rFonts w:ascii="Times New Roman" w:eastAsia="Verdana" w:hAnsi="Times New Roman" w:cs="Times New Roman"/>
          <w:sz w:val="24"/>
          <w:szCs w:val="24"/>
          <w:lang w:val="en-US"/>
        </w:rPr>
        <w:tab/>
      </w:r>
      <w:proofErr w:type="spellStart"/>
      <w:r w:rsidRPr="009513CB">
        <w:rPr>
          <w:rFonts w:ascii="Times New Roman" w:eastAsia="Verdana" w:hAnsi="Times New Roman" w:cs="Times New Roman"/>
          <w:sz w:val="24"/>
          <w:szCs w:val="24"/>
          <w:lang w:val="en-US"/>
        </w:rPr>
        <w:t>Valentina</w:t>
      </w:r>
      <w:proofErr w:type="spellEnd"/>
      <w:r w:rsidRPr="009513CB"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 MUNTEANU</w:t>
      </w:r>
    </w:p>
    <w:p w:rsidR="00C87A85" w:rsidRPr="009513CB" w:rsidRDefault="00C87A85" w:rsidP="00C87A85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C87A85" w:rsidRPr="009513CB" w:rsidRDefault="00C87A85" w:rsidP="00C87A85">
      <w:pPr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C87A85" w:rsidRPr="009513CB" w:rsidRDefault="00C87A85" w:rsidP="00C87A85">
      <w:pPr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C87A85" w:rsidRPr="009513CB" w:rsidRDefault="00C87A85" w:rsidP="00C87A85">
      <w:pPr>
        <w:ind w:firstLine="708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C87A85" w:rsidRPr="009513CB" w:rsidRDefault="00C87A85" w:rsidP="00C87A85">
      <w:pPr>
        <w:ind w:firstLine="708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C87A85" w:rsidRPr="009513CB" w:rsidRDefault="00C87A85" w:rsidP="00C87A85">
      <w:pPr>
        <w:ind w:firstLine="708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C87A85" w:rsidRPr="009513CB" w:rsidRDefault="00C87A85" w:rsidP="00C87A85">
      <w:pPr>
        <w:ind w:firstLine="708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C87A85" w:rsidRPr="009513CB" w:rsidRDefault="00C87A85" w:rsidP="00C87A85">
      <w:pPr>
        <w:ind w:firstLine="708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C87A85" w:rsidRPr="009513CB" w:rsidRDefault="00C87A85" w:rsidP="00C87A85">
      <w:pPr>
        <w:ind w:firstLine="708"/>
        <w:rPr>
          <w:rFonts w:ascii="Times New Roman" w:eastAsia="Verdana" w:hAnsi="Times New Roman" w:cs="Times New Roman"/>
          <w:sz w:val="10"/>
          <w:szCs w:val="10"/>
          <w:lang w:val="en-US"/>
        </w:rPr>
      </w:pPr>
    </w:p>
    <w:p w:rsidR="00C87A85" w:rsidRPr="009513CB" w:rsidRDefault="00C87A85" w:rsidP="00C87A85">
      <w:pPr>
        <w:ind w:firstLine="708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C87A85" w:rsidRDefault="00C87A85" w:rsidP="00C87A85">
      <w:pPr>
        <w:ind w:firstLine="708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C87A85" w:rsidRDefault="00C87A85" w:rsidP="00C87A85">
      <w:pPr>
        <w:ind w:firstLine="708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C87A85" w:rsidRDefault="00C87A85" w:rsidP="00C87A85">
      <w:pPr>
        <w:ind w:firstLine="708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C87A85" w:rsidRDefault="00C87A85" w:rsidP="00C87A85">
      <w:pPr>
        <w:ind w:firstLine="708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C87A85" w:rsidRDefault="00C87A85" w:rsidP="00C87A85">
      <w:pPr>
        <w:ind w:firstLine="708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C87A85" w:rsidRPr="009513CB" w:rsidRDefault="00C87A85" w:rsidP="00C87A85">
      <w:pPr>
        <w:ind w:firstLine="708"/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C87A85" w:rsidRPr="009513CB" w:rsidRDefault="00C87A85" w:rsidP="00C87A85">
      <w:pPr>
        <w:rPr>
          <w:rFonts w:ascii="Times New Roman" w:eastAsia="Verdana" w:hAnsi="Times New Roman" w:cs="Times New Roman"/>
          <w:sz w:val="24"/>
          <w:szCs w:val="24"/>
          <w:lang w:val="en-US"/>
        </w:rPr>
      </w:pPr>
    </w:p>
    <w:p w:rsidR="00C87A85" w:rsidRPr="009513CB" w:rsidRDefault="00C87A85" w:rsidP="00C87A85">
      <w:pPr>
        <w:rPr>
          <w:rFonts w:ascii="Times New Roman" w:eastAsia="Verdana" w:hAnsi="Times New Roman" w:cs="Times New Roman"/>
          <w:sz w:val="16"/>
          <w:szCs w:val="16"/>
          <w:lang w:val="en-US"/>
        </w:rPr>
      </w:pPr>
      <w:proofErr w:type="spellStart"/>
      <w:r w:rsidRPr="009513CB">
        <w:rPr>
          <w:rFonts w:ascii="Times New Roman" w:eastAsia="Verdana" w:hAnsi="Times New Roman" w:cs="Times New Roman"/>
          <w:sz w:val="16"/>
          <w:szCs w:val="16"/>
          <w:lang w:val="en-US"/>
        </w:rPr>
        <w:t>Ex.O.CARABLUT</w:t>
      </w:r>
      <w:proofErr w:type="spellEnd"/>
    </w:p>
    <w:p w:rsidR="00C87A85" w:rsidRPr="009513CB" w:rsidRDefault="00C87A85" w:rsidP="00C87A85">
      <w:pPr>
        <w:rPr>
          <w:rFonts w:ascii="Times New Roman" w:eastAsia="Verdana" w:hAnsi="Times New Roman" w:cs="Times New Roman"/>
          <w:sz w:val="16"/>
          <w:szCs w:val="16"/>
          <w:lang w:val="en-US"/>
        </w:rPr>
      </w:pPr>
    </w:p>
    <w:p w:rsidR="00C87A85" w:rsidRDefault="00C87A85" w:rsidP="00C87A85"/>
    <w:p w:rsidR="002342F6" w:rsidRPr="002342F6" w:rsidRDefault="002342F6">
      <w:pPr>
        <w:rPr>
          <w:sz w:val="24"/>
          <w:szCs w:val="24"/>
          <w:lang w:val="en-US"/>
        </w:rPr>
      </w:pPr>
    </w:p>
    <w:sectPr w:rsidR="002342F6" w:rsidRPr="002342F6" w:rsidSect="00043B38">
      <w:pgSz w:w="11906" w:h="16838"/>
      <w:pgMar w:top="142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E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5660"/>
    <w:multiLevelType w:val="hybridMultilevel"/>
    <w:tmpl w:val="5B32120C"/>
    <w:lvl w:ilvl="0" w:tplc="95EE65C2">
      <w:start w:val="1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71C99"/>
    <w:multiLevelType w:val="hybridMultilevel"/>
    <w:tmpl w:val="0F56BA1A"/>
    <w:lvl w:ilvl="0" w:tplc="AD40EFA4">
      <w:start w:val="1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42CDA"/>
    <w:multiLevelType w:val="hybridMultilevel"/>
    <w:tmpl w:val="5276FF14"/>
    <w:lvl w:ilvl="0" w:tplc="4156F5A4">
      <w:start w:val="1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7683F"/>
    <w:multiLevelType w:val="hybridMultilevel"/>
    <w:tmpl w:val="13B8C16A"/>
    <w:lvl w:ilvl="0" w:tplc="F228ABCA">
      <w:start w:val="1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20B5A"/>
    <w:multiLevelType w:val="hybridMultilevel"/>
    <w:tmpl w:val="38462462"/>
    <w:lvl w:ilvl="0" w:tplc="33082314">
      <w:start w:val="1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804CD"/>
    <w:rsid w:val="002342F6"/>
    <w:rsid w:val="00255192"/>
    <w:rsid w:val="00282067"/>
    <w:rsid w:val="004804CD"/>
    <w:rsid w:val="00526A98"/>
    <w:rsid w:val="00652D72"/>
    <w:rsid w:val="006F2D58"/>
    <w:rsid w:val="00985427"/>
    <w:rsid w:val="00BD33CF"/>
    <w:rsid w:val="00C87A85"/>
    <w:rsid w:val="00DD28AA"/>
    <w:rsid w:val="00EE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3CF"/>
    <w:pPr>
      <w:ind w:left="720"/>
      <w:contextualSpacing/>
    </w:pPr>
  </w:style>
  <w:style w:type="table" w:styleId="a4">
    <w:name w:val="Table Grid"/>
    <w:basedOn w:val="a1"/>
    <w:uiPriority w:val="59"/>
    <w:rsid w:val="00C87A85"/>
    <w:pPr>
      <w:spacing w:after="0" w:line="240" w:lineRule="auto"/>
    </w:pPr>
    <w:rPr>
      <w:rFonts w:ascii="Verdana" w:eastAsia="Verdana" w:hAnsi="Verdan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9</cp:revision>
  <dcterms:created xsi:type="dcterms:W3CDTF">2020-06-26T05:12:00Z</dcterms:created>
  <dcterms:modified xsi:type="dcterms:W3CDTF">2020-06-26T13:01:00Z</dcterms:modified>
</cp:coreProperties>
</file>