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EE5" w:rsidRPr="00000EE5" w:rsidRDefault="00000EE5" w:rsidP="00000EE5">
      <w:pPr>
        <w:spacing w:after="0" w:line="240" w:lineRule="auto"/>
        <w:jc w:val="center"/>
        <w:rPr>
          <w:rFonts w:ascii="Times New Roman" w:eastAsia="Times New Roman" w:hAnsi="Times New Roman" w:cs="Times New Roman"/>
          <w:sz w:val="24"/>
          <w:szCs w:val="24"/>
          <w:lang w:eastAsia="ro-RO"/>
        </w:rPr>
      </w:pPr>
      <w:r w:rsidRPr="00000EE5">
        <w:rPr>
          <w:rFonts w:ascii="Times New Roman" w:eastAsia="Verdana" w:hAnsi="Times New Roman" w:cs="Times New Roman"/>
          <w:sz w:val="24"/>
          <w:szCs w:val="24"/>
        </w:rPr>
        <w:t xml:space="preserve">     </w:t>
      </w:r>
      <w:r w:rsidRPr="00000EE5">
        <w:rPr>
          <w:rFonts w:ascii="Times New Roman" w:eastAsia="Times New Roman" w:hAnsi="Times New Roman" w:cs="Times New Roman"/>
          <w:sz w:val="24"/>
          <w:szCs w:val="24"/>
          <w:lang w:eastAsia="ro-RO"/>
        </w:rPr>
        <w:t>Notă informativă</w:t>
      </w:r>
    </w:p>
    <w:p w:rsidR="00000EE5" w:rsidRPr="00000EE5" w:rsidRDefault="00000EE5" w:rsidP="00000EE5">
      <w:pPr>
        <w:spacing w:after="0" w:line="240" w:lineRule="auto"/>
        <w:jc w:val="center"/>
        <w:rPr>
          <w:rFonts w:ascii="Times New Roman" w:eastAsia="Times New Roman" w:hAnsi="Times New Roman" w:cs="Times New Roman"/>
          <w:sz w:val="24"/>
          <w:szCs w:val="24"/>
          <w:lang w:eastAsia="ro-RO"/>
        </w:rPr>
      </w:pPr>
    </w:p>
    <w:p w:rsidR="00000EE5" w:rsidRPr="00000EE5" w:rsidRDefault="00000EE5" w:rsidP="00000EE5">
      <w:pPr>
        <w:spacing w:after="0" w:line="240" w:lineRule="auto"/>
        <w:jc w:val="center"/>
        <w:rPr>
          <w:rFonts w:ascii="Times New Roman" w:eastAsia="Times New Roman" w:hAnsi="Times New Roman" w:cs="Times New Roman"/>
          <w:sz w:val="24"/>
          <w:szCs w:val="24"/>
          <w:lang w:eastAsia="ro-RO"/>
        </w:rPr>
      </w:pPr>
    </w:p>
    <w:p w:rsidR="00000EE5" w:rsidRPr="00000EE5" w:rsidRDefault="00000EE5" w:rsidP="00000EE5">
      <w:pPr>
        <w:spacing w:after="0" w:line="240" w:lineRule="auto"/>
        <w:jc w:val="center"/>
        <w:rPr>
          <w:rFonts w:ascii="Times New Roman" w:eastAsia="Times New Roman" w:hAnsi="Times New Roman" w:cs="Times New Roman"/>
          <w:sz w:val="24"/>
          <w:szCs w:val="24"/>
          <w:lang w:eastAsia="ru-RU"/>
        </w:rPr>
      </w:pPr>
      <w:r w:rsidRPr="00000EE5">
        <w:rPr>
          <w:rFonts w:ascii="Times New Roman" w:eastAsia="Times New Roman" w:hAnsi="Times New Roman" w:cs="Times New Roman"/>
          <w:sz w:val="24"/>
          <w:szCs w:val="24"/>
          <w:lang w:eastAsia="ru-RU"/>
        </w:rPr>
        <w:t>La proiectul de decizie nr._____________din__________________________20</w:t>
      </w:r>
      <w:r w:rsidR="00193B5F">
        <w:rPr>
          <w:rFonts w:ascii="Times New Roman" w:eastAsia="Times New Roman" w:hAnsi="Times New Roman" w:cs="Times New Roman"/>
          <w:sz w:val="24"/>
          <w:szCs w:val="24"/>
          <w:lang w:eastAsia="ru-RU"/>
        </w:rPr>
        <w:t>20</w:t>
      </w:r>
    </w:p>
    <w:p w:rsidR="00000EE5" w:rsidRPr="00000EE5" w:rsidRDefault="00000EE5" w:rsidP="00000EE5">
      <w:pPr>
        <w:spacing w:after="0" w:line="240" w:lineRule="auto"/>
        <w:jc w:val="center"/>
        <w:rPr>
          <w:rFonts w:ascii="Times New Roman" w:eastAsia="Times New Roman" w:hAnsi="Times New Roman" w:cs="Times New Roman"/>
          <w:sz w:val="24"/>
          <w:szCs w:val="24"/>
          <w:lang w:val="it-IT" w:eastAsia="ru-RU"/>
        </w:rPr>
      </w:pPr>
      <w:r w:rsidRPr="00000EE5">
        <w:rPr>
          <w:rFonts w:ascii="Times New Roman" w:eastAsia="Times New Roman" w:hAnsi="Times New Roman" w:cs="Times New Roman"/>
          <w:sz w:val="24"/>
          <w:szCs w:val="24"/>
          <w:lang w:eastAsia="ru-RU"/>
        </w:rPr>
        <w:t xml:space="preserve">,,Cu privire la </w:t>
      </w:r>
      <w:r w:rsidR="00193B5F">
        <w:rPr>
          <w:rFonts w:ascii="Times New Roman" w:eastAsia="Times New Roman" w:hAnsi="Times New Roman" w:cs="Times New Roman"/>
          <w:sz w:val="24"/>
          <w:szCs w:val="24"/>
          <w:lang w:eastAsia="ru-RU"/>
        </w:rPr>
        <w:t xml:space="preserve">aprobarea Regulamentului privind organizarea și funcționarea cimitirelor din municipiul Orhei </w:t>
      </w:r>
      <w:r>
        <w:rPr>
          <w:rFonts w:ascii="Times New Roman" w:eastAsia="Times New Roman" w:hAnsi="Times New Roman" w:cs="Times New Roman"/>
          <w:sz w:val="24"/>
          <w:szCs w:val="24"/>
          <w:lang w:eastAsia="ru-RU"/>
        </w:rPr>
        <w:t xml:space="preserve"> </w:t>
      </w:r>
    </w:p>
    <w:p w:rsidR="00000EE5" w:rsidRPr="00000EE5" w:rsidRDefault="00000EE5" w:rsidP="00000EE5">
      <w:pPr>
        <w:spacing w:after="0" w:line="240" w:lineRule="auto"/>
        <w:jc w:val="center"/>
        <w:rPr>
          <w:rFonts w:ascii="Times New Roman" w:eastAsia="Times New Roman" w:hAnsi="Times New Roman" w:cs="Times New Roman"/>
          <w:iCs/>
          <w:sz w:val="24"/>
          <w:szCs w:val="24"/>
          <w:lang w:val="it-IT"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000EE5" w:rsidRPr="00000EE5" w:rsidTr="0097108D">
        <w:trPr>
          <w:trHeight w:val="458"/>
        </w:trPr>
        <w:tc>
          <w:tcPr>
            <w:tcW w:w="5000" w:type="pct"/>
            <w:tcBorders>
              <w:top w:val="single" w:sz="4" w:space="0" w:color="auto"/>
              <w:left w:val="single" w:sz="4" w:space="0" w:color="auto"/>
              <w:bottom w:val="single" w:sz="4" w:space="0" w:color="auto"/>
              <w:right w:val="single" w:sz="4" w:space="0" w:color="auto"/>
            </w:tcBorders>
            <w:hideMark/>
          </w:tcPr>
          <w:p w:rsidR="0082109C" w:rsidRPr="00000EE5" w:rsidRDefault="00DC5B02" w:rsidP="0082109C">
            <w:pPr>
              <w:tabs>
                <w:tab w:val="left" w:pos="284"/>
                <w:tab w:val="left" w:pos="1196"/>
              </w:tabs>
              <w:spacing w:after="0"/>
              <w:jc w:val="both"/>
              <w:rPr>
                <w:rFonts w:ascii="Times New Roman" w:eastAsia="Times New Roman" w:hAnsi="Times New Roman" w:cs="Times New Roman"/>
                <w:sz w:val="24"/>
                <w:szCs w:val="24"/>
                <w:lang w:val="ro-MO" w:eastAsia="ru-RU"/>
              </w:rPr>
            </w:pPr>
            <w:r>
              <w:rPr>
                <w:rFonts w:ascii="Times New Roman" w:eastAsia="Times New Roman" w:hAnsi="Times New Roman" w:cs="Times New Roman"/>
                <w:sz w:val="24"/>
                <w:szCs w:val="24"/>
                <w:lang w:val="it-IT" w:eastAsia="ru-RU"/>
              </w:rPr>
              <w:t xml:space="preserve">         </w:t>
            </w:r>
            <w:r w:rsidR="00000EE5" w:rsidRPr="00000EE5">
              <w:rPr>
                <w:rFonts w:ascii="Times New Roman" w:eastAsia="Times New Roman" w:hAnsi="Times New Roman" w:cs="Times New Roman"/>
                <w:sz w:val="24"/>
                <w:szCs w:val="24"/>
                <w:lang w:val="it-IT" w:eastAsia="ru-RU"/>
              </w:rPr>
              <w:t>1.</w:t>
            </w:r>
            <w:r w:rsidR="00000EE5" w:rsidRPr="00000EE5">
              <w:rPr>
                <w:rFonts w:ascii="Times New Roman" w:eastAsia="Times New Roman" w:hAnsi="Times New Roman" w:cs="Times New Roman"/>
                <w:sz w:val="24"/>
                <w:szCs w:val="24"/>
                <w:lang w:val="ro-MO" w:eastAsia="ru-RU"/>
              </w:rPr>
              <w:t xml:space="preserve">Denumirea autorului şi, după caz, a participanţilor la elaborarea proiectului manager-șef interimar al  Î.M.,,Servicii Comunal-LocativeˮOrhei,  dl Valentin MUNTEANU </w:t>
            </w:r>
            <w:r>
              <w:rPr>
                <w:rFonts w:ascii="Times New Roman" w:eastAsia="Times New Roman" w:hAnsi="Times New Roman" w:cs="Times New Roman"/>
                <w:sz w:val="24"/>
                <w:szCs w:val="24"/>
                <w:lang w:val="ro-MO" w:eastAsia="ru-RU"/>
              </w:rPr>
              <w:t>.</w:t>
            </w:r>
          </w:p>
        </w:tc>
      </w:tr>
      <w:tr w:rsidR="00000EE5" w:rsidRPr="00000EE5" w:rsidTr="0097108D">
        <w:tc>
          <w:tcPr>
            <w:tcW w:w="5000" w:type="pct"/>
            <w:tcBorders>
              <w:top w:val="single" w:sz="4" w:space="0" w:color="auto"/>
              <w:left w:val="single" w:sz="4" w:space="0" w:color="auto"/>
              <w:bottom w:val="single" w:sz="4" w:space="0" w:color="auto"/>
              <w:right w:val="single" w:sz="4" w:space="0" w:color="auto"/>
            </w:tcBorders>
            <w:hideMark/>
          </w:tcPr>
          <w:p w:rsidR="0082109C" w:rsidRPr="00000EE5" w:rsidRDefault="00DC5B02" w:rsidP="00193B5F">
            <w:pPr>
              <w:autoSpaceDE w:val="0"/>
              <w:autoSpaceDN w:val="0"/>
              <w:adjustRightInd w:val="0"/>
              <w:spacing w:after="0" w:line="240" w:lineRule="auto"/>
              <w:jc w:val="both"/>
              <w:rPr>
                <w:rFonts w:ascii="Times New Roman" w:eastAsia="Verdana" w:hAnsi="Times New Roman" w:cs="Times New Roman"/>
                <w:sz w:val="24"/>
                <w:szCs w:val="24"/>
              </w:rPr>
            </w:pPr>
            <w:r>
              <w:rPr>
                <w:rFonts w:ascii="Times New Roman" w:eastAsia="Times New Roman" w:hAnsi="Times New Roman" w:cs="Times New Roman"/>
                <w:sz w:val="24"/>
                <w:szCs w:val="24"/>
                <w:lang w:eastAsia="ru-RU"/>
              </w:rPr>
              <w:t xml:space="preserve">         </w:t>
            </w:r>
            <w:r w:rsidR="00000EE5" w:rsidRPr="00000EE5">
              <w:rPr>
                <w:rFonts w:ascii="Times New Roman" w:eastAsia="Times New Roman" w:hAnsi="Times New Roman" w:cs="Times New Roman"/>
                <w:sz w:val="24"/>
                <w:szCs w:val="24"/>
                <w:lang w:val="ro-MO" w:eastAsia="ru-RU"/>
              </w:rPr>
              <w:t>2.Condiţiile ce au impus elaborarea proiectului de act no</w:t>
            </w:r>
            <w:r w:rsidR="00D6277E">
              <w:rPr>
                <w:rFonts w:ascii="Times New Roman" w:eastAsia="Times New Roman" w:hAnsi="Times New Roman" w:cs="Times New Roman"/>
                <w:sz w:val="24"/>
                <w:szCs w:val="24"/>
                <w:lang w:val="ro-MO" w:eastAsia="ru-RU"/>
              </w:rPr>
              <w:t>rmativ şi finalităţile urmărite</w:t>
            </w:r>
            <w:r w:rsidR="00D6277E" w:rsidRPr="00D6277E">
              <w:rPr>
                <w:rFonts w:ascii="Times New Roman" w:eastAsia="Verdana" w:hAnsi="Times New Roman" w:cs="Times New Roman"/>
                <w:sz w:val="24"/>
                <w:szCs w:val="24"/>
              </w:rPr>
              <w:t xml:space="preserve"> </w:t>
            </w:r>
            <w:r w:rsidR="00D6277E">
              <w:rPr>
                <w:rFonts w:ascii="Times New Roman" w:eastAsia="Verdana" w:hAnsi="Times New Roman" w:cs="Times New Roman"/>
                <w:sz w:val="24"/>
                <w:szCs w:val="24"/>
              </w:rPr>
              <w:t>-</w:t>
            </w:r>
            <w:r w:rsidR="00D6277E" w:rsidRPr="00D6277E">
              <w:rPr>
                <w:rFonts w:ascii="Times New Roman" w:eastAsia="Verdana" w:hAnsi="Times New Roman" w:cs="Times New Roman"/>
                <w:sz w:val="24"/>
                <w:szCs w:val="24"/>
              </w:rPr>
              <w:t xml:space="preserve"> </w:t>
            </w:r>
            <w:bookmarkStart w:id="0" w:name="_GoBack"/>
            <w:r w:rsidR="00193B5F" w:rsidRPr="0061365D">
              <w:rPr>
                <w:rFonts w:ascii="Times New Roman" w:eastAsia="Verdana" w:hAnsi="Times New Roman" w:cs="Times New Roman"/>
                <w:sz w:val="24"/>
                <w:szCs w:val="24"/>
              </w:rPr>
              <w:t>Legea  privind  întreprinderea de stat și întreprinderea municipală</w:t>
            </w:r>
            <w:r w:rsidR="00193B5F">
              <w:rPr>
                <w:rFonts w:ascii="Times New Roman" w:eastAsia="Verdana" w:hAnsi="Times New Roman" w:cs="Times New Roman"/>
                <w:sz w:val="24"/>
                <w:szCs w:val="24"/>
              </w:rPr>
              <w:t xml:space="preserve"> nr.246 din 23.11.2017, </w:t>
            </w:r>
            <w:r w:rsidR="00193B5F" w:rsidRPr="00A8448E">
              <w:rPr>
                <w:rFonts w:ascii="Times New Roman" w:eastAsia="Verdana" w:hAnsi="Times New Roman" w:cs="Times New Roman"/>
                <w:sz w:val="24"/>
                <w:szCs w:val="24"/>
              </w:rPr>
              <w:t>art.14 alin.(1), alin.(2) lit.m), lit.z¹) al Legii nr.436 – XVI din 28.12.2006 privind administrația publică locală,</w:t>
            </w:r>
            <w:r w:rsidR="003C6872">
              <w:rPr>
                <w:rFonts w:ascii="Times New Roman" w:eastAsia="Verdana" w:hAnsi="Times New Roman" w:cs="Times New Roman"/>
                <w:sz w:val="24"/>
                <w:szCs w:val="24"/>
              </w:rPr>
              <w:t xml:space="preserve"> </w:t>
            </w:r>
            <w:r w:rsidR="00697D76">
              <w:rPr>
                <w:rFonts w:ascii="Times New Roman" w:eastAsia="Verdana" w:hAnsi="Times New Roman" w:cs="Times New Roman"/>
                <w:sz w:val="24"/>
                <w:szCs w:val="24"/>
              </w:rPr>
              <w:t xml:space="preserve">Legeaprivind ocrotirea monumentelor nr.1530 din 22.06.1993, </w:t>
            </w:r>
            <w:r w:rsidR="00193B5F" w:rsidRPr="00A8448E">
              <w:rPr>
                <w:rFonts w:ascii="Times New Roman" w:eastAsia="Verdana" w:hAnsi="Times New Roman" w:cs="Times New Roman"/>
                <w:sz w:val="24"/>
                <w:szCs w:val="24"/>
              </w:rPr>
              <w:t xml:space="preserve"> Hotărîrea Guvernului nr.1072 din 22.10.1998 despre aprobarea Regulamentului cu privire la cimitire, Hotărîrea Guvernului nr.484 din 18.10.2019 pentru aprobarea unor acte normative privind punerea în aplicare a Legii nr.246/2017 cu privire la întreprinderea de stat și întreprinderea municipală,  Statutul</w:t>
            </w:r>
            <w:r w:rsidR="00193B5F">
              <w:rPr>
                <w:rFonts w:ascii="Times New Roman" w:eastAsia="Verdana" w:hAnsi="Times New Roman" w:cs="Times New Roman"/>
                <w:sz w:val="24"/>
                <w:szCs w:val="24"/>
              </w:rPr>
              <w:t xml:space="preserve"> </w:t>
            </w:r>
            <w:r w:rsidR="00193B5F" w:rsidRPr="00A8448E">
              <w:rPr>
                <w:rFonts w:ascii="Times New Roman" w:eastAsia="Verdana" w:hAnsi="Times New Roman" w:cs="Times New Roman"/>
                <w:sz w:val="24"/>
                <w:szCs w:val="24"/>
              </w:rPr>
              <w:t xml:space="preserve">Î.M.,,Servici-LocativeˮOrhei,  în   redacție   nouă   din   anul 2019, aprobat prin  Decizia  Consiliului  Municipal  Orhei   nr.5.6  </w:t>
            </w:r>
            <w:r w:rsidR="00193B5F">
              <w:rPr>
                <w:rFonts w:ascii="Times New Roman" w:eastAsia="Verdana" w:hAnsi="Times New Roman" w:cs="Times New Roman"/>
                <w:sz w:val="24"/>
                <w:szCs w:val="24"/>
              </w:rPr>
              <w:t xml:space="preserve"> din  10.06.2019.</w:t>
            </w:r>
            <w:bookmarkEnd w:id="0"/>
          </w:p>
        </w:tc>
      </w:tr>
      <w:tr w:rsidR="00000EE5" w:rsidRPr="00000EE5" w:rsidTr="0097108D">
        <w:tc>
          <w:tcPr>
            <w:tcW w:w="5000" w:type="pct"/>
            <w:tcBorders>
              <w:top w:val="single" w:sz="4" w:space="0" w:color="auto"/>
              <w:left w:val="single" w:sz="4" w:space="0" w:color="auto"/>
              <w:bottom w:val="single" w:sz="4" w:space="0" w:color="auto"/>
              <w:right w:val="single" w:sz="4" w:space="0" w:color="auto"/>
            </w:tcBorders>
            <w:hideMark/>
          </w:tcPr>
          <w:p w:rsidR="0082109C" w:rsidRPr="00000EE5" w:rsidRDefault="00DC5B02" w:rsidP="0082109C">
            <w:pPr>
              <w:tabs>
                <w:tab w:val="left" w:pos="884"/>
                <w:tab w:val="left" w:pos="1196"/>
              </w:tabs>
              <w:spacing w:after="0"/>
              <w:jc w:val="both"/>
              <w:rPr>
                <w:rFonts w:ascii="Times New Roman" w:eastAsia="Times New Roman" w:hAnsi="Times New Roman" w:cs="Times New Roman"/>
                <w:sz w:val="24"/>
                <w:szCs w:val="24"/>
                <w:lang w:val="ro-MO" w:eastAsia="ru-RU"/>
              </w:rPr>
            </w:pPr>
            <w:r>
              <w:rPr>
                <w:rFonts w:ascii="Times New Roman" w:eastAsia="Times New Roman" w:hAnsi="Times New Roman" w:cs="Times New Roman"/>
                <w:sz w:val="24"/>
                <w:szCs w:val="24"/>
                <w:lang w:eastAsia="ru-RU"/>
              </w:rPr>
              <w:t xml:space="preserve">        </w:t>
            </w:r>
            <w:r w:rsidR="00000EE5" w:rsidRPr="00000EE5">
              <w:rPr>
                <w:rFonts w:ascii="Times New Roman" w:eastAsia="Times New Roman" w:hAnsi="Times New Roman" w:cs="Times New Roman"/>
                <w:sz w:val="24"/>
                <w:szCs w:val="24"/>
                <w:lang w:val="ro-MO" w:eastAsia="ru-RU"/>
              </w:rPr>
              <w:t>3.Descrierea gradului de compatibilitate pentru proiectele care au ca scop armonizarea legislaţiei naţionale cu legislaţia Uniunii Europene - nu este cazul</w:t>
            </w:r>
          </w:p>
        </w:tc>
      </w:tr>
      <w:tr w:rsidR="00000EE5" w:rsidRPr="00000EE5" w:rsidTr="0097108D">
        <w:trPr>
          <w:trHeight w:val="2735"/>
        </w:trPr>
        <w:tc>
          <w:tcPr>
            <w:tcW w:w="5000" w:type="pct"/>
            <w:tcBorders>
              <w:top w:val="single" w:sz="4" w:space="0" w:color="auto"/>
              <w:left w:val="single" w:sz="4" w:space="0" w:color="auto"/>
              <w:bottom w:val="single" w:sz="4" w:space="0" w:color="auto"/>
              <w:right w:val="single" w:sz="4" w:space="0" w:color="auto"/>
            </w:tcBorders>
            <w:hideMark/>
          </w:tcPr>
          <w:p w:rsidR="00000EE5" w:rsidRDefault="00193B5F" w:rsidP="00193B5F">
            <w:pPr>
              <w:spacing w:after="0"/>
              <w:jc w:val="both"/>
              <w:rPr>
                <w:rFonts w:ascii="Times New Roman" w:eastAsia="Verdana" w:hAnsi="Times New Roman" w:cs="Times New Roman"/>
                <w:sz w:val="24"/>
                <w:szCs w:val="24"/>
              </w:rPr>
            </w:pPr>
            <w:r>
              <w:rPr>
                <w:rFonts w:ascii="Times New Roman" w:eastAsia="Times New Roman" w:hAnsi="Times New Roman" w:cs="Times New Roman"/>
                <w:sz w:val="24"/>
                <w:szCs w:val="24"/>
                <w:lang w:eastAsia="ru-RU"/>
              </w:rPr>
              <w:t xml:space="preserve"> </w:t>
            </w:r>
            <w:r w:rsidR="00DC5B02">
              <w:rPr>
                <w:rFonts w:ascii="Times New Roman" w:eastAsia="Times New Roman" w:hAnsi="Times New Roman" w:cs="Times New Roman"/>
                <w:sz w:val="24"/>
                <w:szCs w:val="24"/>
                <w:lang w:eastAsia="ru-RU"/>
              </w:rPr>
              <w:t xml:space="preserve">      </w:t>
            </w:r>
            <w:r w:rsidR="00000EE5" w:rsidRPr="00000EE5">
              <w:rPr>
                <w:rFonts w:ascii="Times New Roman" w:eastAsia="Times New Roman" w:hAnsi="Times New Roman" w:cs="Times New Roman"/>
                <w:sz w:val="24"/>
                <w:szCs w:val="24"/>
                <w:lang w:eastAsia="ru-RU"/>
              </w:rPr>
              <w:t>4.</w:t>
            </w:r>
            <w:r>
              <w:rPr>
                <w:rFonts w:ascii="Times New Roman" w:eastAsia="Verdana" w:hAnsi="Times New Roman" w:cs="Times New Roman"/>
                <w:sz w:val="24"/>
                <w:szCs w:val="24"/>
              </w:rPr>
              <w:t>Prin Hotărîrea Guvernului nr.1072 din 22.10.1998 despre aprobarea Regulamentului cu privire la cimitire</w:t>
            </w:r>
            <w:r w:rsidR="00697D76">
              <w:rPr>
                <w:rFonts w:ascii="Times New Roman" w:eastAsia="Verdana" w:hAnsi="Times New Roman" w:cs="Times New Roman"/>
                <w:sz w:val="24"/>
                <w:szCs w:val="24"/>
              </w:rPr>
              <w:t>,</w:t>
            </w:r>
            <w:r>
              <w:rPr>
                <w:rFonts w:ascii="Times New Roman" w:eastAsia="Verdana" w:hAnsi="Times New Roman" w:cs="Times New Roman"/>
                <w:sz w:val="24"/>
                <w:szCs w:val="24"/>
              </w:rPr>
              <w:t xml:space="preserve"> reg</w:t>
            </w:r>
            <w:r w:rsidR="0086761C">
              <w:rPr>
                <w:rFonts w:ascii="Times New Roman" w:eastAsia="Verdana" w:hAnsi="Times New Roman" w:cs="Times New Roman"/>
                <w:sz w:val="24"/>
                <w:szCs w:val="24"/>
              </w:rPr>
              <w:t>lementează modul de înființare, extindere, închid</w:t>
            </w:r>
            <w:r w:rsidR="00DC5B02">
              <w:rPr>
                <w:rFonts w:ascii="Times New Roman" w:eastAsia="Verdana" w:hAnsi="Times New Roman" w:cs="Times New Roman"/>
                <w:sz w:val="24"/>
                <w:szCs w:val="24"/>
              </w:rPr>
              <w:t>are</w:t>
            </w:r>
            <w:r>
              <w:rPr>
                <w:rFonts w:ascii="Times New Roman" w:eastAsia="Verdana" w:hAnsi="Times New Roman" w:cs="Times New Roman"/>
                <w:sz w:val="24"/>
                <w:szCs w:val="24"/>
              </w:rPr>
              <w:t>, lichid</w:t>
            </w:r>
            <w:r w:rsidR="00DC5B02">
              <w:rPr>
                <w:rFonts w:ascii="Times New Roman" w:eastAsia="Verdana" w:hAnsi="Times New Roman" w:cs="Times New Roman"/>
                <w:sz w:val="24"/>
                <w:szCs w:val="24"/>
              </w:rPr>
              <w:t>are</w:t>
            </w:r>
            <w:r>
              <w:rPr>
                <w:rFonts w:ascii="Times New Roman" w:eastAsia="Verdana" w:hAnsi="Times New Roman" w:cs="Times New Roman"/>
                <w:sz w:val="24"/>
                <w:szCs w:val="24"/>
              </w:rPr>
              <w:t xml:space="preserve"> și administr</w:t>
            </w:r>
            <w:r w:rsidR="00DC5B02">
              <w:rPr>
                <w:rFonts w:ascii="Times New Roman" w:eastAsia="Verdana" w:hAnsi="Times New Roman" w:cs="Times New Roman"/>
                <w:sz w:val="24"/>
                <w:szCs w:val="24"/>
              </w:rPr>
              <w:t>are a</w:t>
            </w:r>
            <w:r>
              <w:rPr>
                <w:rFonts w:ascii="Times New Roman" w:eastAsia="Verdana" w:hAnsi="Times New Roman" w:cs="Times New Roman"/>
                <w:sz w:val="24"/>
                <w:szCs w:val="24"/>
              </w:rPr>
              <w:t xml:space="preserve"> cimitirelor, precum și modul rezervării locurilor pentru înmormîntarea și reînmormîntarea decedaților, exe</w:t>
            </w:r>
            <w:r w:rsidR="00697D76">
              <w:rPr>
                <w:rFonts w:ascii="Times New Roman" w:eastAsia="Verdana" w:hAnsi="Times New Roman" w:cs="Times New Roman"/>
                <w:sz w:val="24"/>
                <w:szCs w:val="24"/>
              </w:rPr>
              <w:t>cutarea lucrărilor în cimitire.</w:t>
            </w:r>
            <w:r>
              <w:rPr>
                <w:rFonts w:ascii="Times New Roman" w:eastAsia="Verdana" w:hAnsi="Times New Roman" w:cs="Times New Roman"/>
                <w:sz w:val="24"/>
                <w:szCs w:val="24"/>
              </w:rPr>
              <w:t xml:space="preserve"> </w:t>
            </w:r>
          </w:p>
          <w:p w:rsidR="00DC5B02" w:rsidRDefault="00DC5B02" w:rsidP="00DC5B02">
            <w:pPr>
              <w:spacing w:after="0"/>
              <w:jc w:val="both"/>
              <w:rPr>
                <w:rFonts w:ascii="Times New Roman" w:eastAsia="Verdana" w:hAnsi="Times New Roman" w:cs="Times New Roman"/>
                <w:sz w:val="24"/>
                <w:szCs w:val="24"/>
              </w:rPr>
            </w:pPr>
            <w:r>
              <w:rPr>
                <w:rFonts w:ascii="Times New Roman" w:eastAsia="Verdana" w:hAnsi="Times New Roman" w:cs="Times New Roman"/>
                <w:sz w:val="24"/>
                <w:szCs w:val="24"/>
              </w:rPr>
              <w:t xml:space="preserve">       </w:t>
            </w:r>
            <w:r w:rsidR="00193B5F">
              <w:rPr>
                <w:rFonts w:ascii="Times New Roman" w:eastAsia="Verdana" w:hAnsi="Times New Roman" w:cs="Times New Roman"/>
                <w:sz w:val="24"/>
                <w:szCs w:val="24"/>
              </w:rPr>
              <w:t xml:space="preserve">Luînd în considerație că Î.M.,,Servicii Comunal-LocativeˮOrhei </w:t>
            </w:r>
            <w:r>
              <w:rPr>
                <w:rFonts w:ascii="Times New Roman" w:eastAsia="Verdana" w:hAnsi="Times New Roman" w:cs="Times New Roman"/>
                <w:sz w:val="24"/>
                <w:szCs w:val="24"/>
              </w:rPr>
              <w:t>prin statutul său aprobat prin Decizia Consiliului municipal Orhei nr.5.6 din 10.06.2019 își desfășoară și  activități de pompe funebre și similare</w:t>
            </w:r>
            <w:r w:rsidR="00697D76">
              <w:rPr>
                <w:rFonts w:ascii="Times New Roman" w:eastAsia="Verdana" w:hAnsi="Times New Roman" w:cs="Times New Roman"/>
                <w:sz w:val="24"/>
                <w:szCs w:val="24"/>
              </w:rPr>
              <w:t xml:space="preserve">,  respectiv </w:t>
            </w:r>
            <w:r>
              <w:rPr>
                <w:rFonts w:ascii="Times New Roman" w:eastAsia="Verdana" w:hAnsi="Times New Roman" w:cs="Times New Roman"/>
                <w:sz w:val="24"/>
                <w:szCs w:val="24"/>
              </w:rPr>
              <w:t xml:space="preserve">este </w:t>
            </w:r>
            <w:r w:rsidR="00193B5F">
              <w:rPr>
                <w:rFonts w:ascii="Times New Roman" w:eastAsia="Verdana" w:hAnsi="Times New Roman" w:cs="Times New Roman"/>
                <w:sz w:val="24"/>
                <w:szCs w:val="24"/>
              </w:rPr>
              <w:t>gestion</w:t>
            </w:r>
            <w:r>
              <w:rPr>
                <w:rFonts w:ascii="Times New Roman" w:eastAsia="Verdana" w:hAnsi="Times New Roman" w:cs="Times New Roman"/>
                <w:sz w:val="24"/>
                <w:szCs w:val="24"/>
              </w:rPr>
              <w:t xml:space="preserve">ara </w:t>
            </w:r>
            <w:r w:rsidR="00193B5F">
              <w:rPr>
                <w:rFonts w:ascii="Times New Roman" w:eastAsia="Verdana" w:hAnsi="Times New Roman" w:cs="Times New Roman"/>
                <w:sz w:val="24"/>
                <w:szCs w:val="24"/>
              </w:rPr>
              <w:t xml:space="preserve"> </w:t>
            </w:r>
            <w:r w:rsidR="0086761C">
              <w:rPr>
                <w:rFonts w:ascii="Times New Roman" w:eastAsia="Verdana" w:hAnsi="Times New Roman" w:cs="Times New Roman"/>
                <w:sz w:val="24"/>
                <w:szCs w:val="24"/>
              </w:rPr>
              <w:t>cimitire</w:t>
            </w:r>
            <w:r w:rsidR="00697D76">
              <w:rPr>
                <w:rFonts w:ascii="Times New Roman" w:eastAsia="Verdana" w:hAnsi="Times New Roman" w:cs="Times New Roman"/>
                <w:sz w:val="24"/>
                <w:szCs w:val="24"/>
              </w:rPr>
              <w:t>lor</w:t>
            </w:r>
            <w:r w:rsidR="0086761C">
              <w:rPr>
                <w:rFonts w:ascii="Times New Roman" w:eastAsia="Verdana" w:hAnsi="Times New Roman" w:cs="Times New Roman"/>
                <w:sz w:val="24"/>
                <w:szCs w:val="24"/>
              </w:rPr>
              <w:t xml:space="preserve"> din municipiul Orhei</w:t>
            </w:r>
            <w:r>
              <w:rPr>
                <w:rFonts w:ascii="Times New Roman" w:eastAsia="Verdana" w:hAnsi="Times New Roman" w:cs="Times New Roman"/>
                <w:sz w:val="24"/>
                <w:szCs w:val="24"/>
              </w:rPr>
              <w:t>.</w:t>
            </w:r>
          </w:p>
          <w:p w:rsidR="0082109C" w:rsidRPr="00000EE5" w:rsidRDefault="00DC5B02" w:rsidP="00697D76">
            <w:pPr>
              <w:spacing w:after="0"/>
              <w:jc w:val="both"/>
              <w:rPr>
                <w:rFonts w:ascii="Times New Roman" w:eastAsia="Verdana" w:hAnsi="Times New Roman" w:cs="Times New Roman"/>
                <w:sz w:val="24"/>
                <w:szCs w:val="24"/>
              </w:rPr>
            </w:pPr>
            <w:r>
              <w:rPr>
                <w:rFonts w:ascii="Times New Roman" w:eastAsia="Verdana" w:hAnsi="Times New Roman" w:cs="Times New Roman"/>
                <w:sz w:val="24"/>
                <w:szCs w:val="24"/>
              </w:rPr>
              <w:t xml:space="preserve">   </w:t>
            </w:r>
            <w:r w:rsidR="00697D76">
              <w:rPr>
                <w:rFonts w:ascii="Times New Roman" w:eastAsia="Verdana" w:hAnsi="Times New Roman" w:cs="Times New Roman"/>
                <w:sz w:val="24"/>
                <w:szCs w:val="24"/>
              </w:rPr>
              <w:t xml:space="preserve"> </w:t>
            </w:r>
            <w:r>
              <w:rPr>
                <w:rFonts w:ascii="Times New Roman" w:eastAsia="Verdana" w:hAnsi="Times New Roman" w:cs="Times New Roman"/>
                <w:sz w:val="24"/>
                <w:szCs w:val="24"/>
              </w:rPr>
              <w:t xml:space="preserve">  </w:t>
            </w:r>
            <w:r w:rsidR="00697D76">
              <w:rPr>
                <w:rFonts w:ascii="Times New Roman" w:eastAsia="Verdana" w:hAnsi="Times New Roman" w:cs="Times New Roman"/>
                <w:sz w:val="24"/>
                <w:szCs w:val="24"/>
              </w:rPr>
              <w:t xml:space="preserve">Necesitatea </w:t>
            </w:r>
            <w:r w:rsidR="0086761C">
              <w:rPr>
                <w:rFonts w:ascii="Times New Roman" w:eastAsia="Verdana" w:hAnsi="Times New Roman" w:cs="Times New Roman"/>
                <w:sz w:val="24"/>
                <w:szCs w:val="24"/>
              </w:rPr>
              <w:t xml:space="preserve"> </w:t>
            </w:r>
            <w:r>
              <w:rPr>
                <w:rFonts w:ascii="Times New Roman" w:eastAsia="Verdana" w:hAnsi="Times New Roman" w:cs="Times New Roman"/>
                <w:sz w:val="24"/>
                <w:szCs w:val="24"/>
              </w:rPr>
              <w:t>actualiz</w:t>
            </w:r>
            <w:r w:rsidR="00697D76">
              <w:rPr>
                <w:rFonts w:ascii="Times New Roman" w:eastAsia="Verdana" w:hAnsi="Times New Roman" w:cs="Times New Roman"/>
                <w:sz w:val="24"/>
                <w:szCs w:val="24"/>
              </w:rPr>
              <w:t>ării</w:t>
            </w:r>
            <w:r>
              <w:rPr>
                <w:rFonts w:ascii="Times New Roman" w:eastAsia="Verdana" w:hAnsi="Times New Roman" w:cs="Times New Roman"/>
                <w:sz w:val="24"/>
                <w:szCs w:val="24"/>
              </w:rPr>
              <w:t xml:space="preserve"> </w:t>
            </w:r>
            <w:r w:rsidR="0086761C">
              <w:rPr>
                <w:rFonts w:ascii="Times New Roman" w:eastAsia="Verdana" w:hAnsi="Times New Roman" w:cs="Times New Roman"/>
                <w:sz w:val="24"/>
                <w:szCs w:val="24"/>
              </w:rPr>
              <w:t xml:space="preserve"> Regulamentul</w:t>
            </w:r>
            <w:r>
              <w:rPr>
                <w:rFonts w:ascii="Times New Roman" w:eastAsia="Verdana" w:hAnsi="Times New Roman" w:cs="Times New Roman"/>
                <w:sz w:val="24"/>
                <w:szCs w:val="24"/>
              </w:rPr>
              <w:t>ui</w:t>
            </w:r>
            <w:r w:rsidR="0086761C">
              <w:rPr>
                <w:rFonts w:ascii="Times New Roman" w:eastAsia="Verdana" w:hAnsi="Times New Roman" w:cs="Times New Roman"/>
                <w:sz w:val="24"/>
                <w:szCs w:val="24"/>
              </w:rPr>
              <w:t xml:space="preserve"> cu privire la cimitirele din orașul Orhie aprobat prin Decizia Consiliului orășenesc Orhei nr.1.40 din 06.03.2013</w:t>
            </w:r>
            <w:r>
              <w:rPr>
                <w:rFonts w:ascii="Times New Roman" w:eastAsia="Verdana" w:hAnsi="Times New Roman" w:cs="Times New Roman"/>
                <w:sz w:val="24"/>
                <w:szCs w:val="24"/>
              </w:rPr>
              <w:t xml:space="preserve">, </w:t>
            </w:r>
            <w:r w:rsidR="00697D76">
              <w:rPr>
                <w:rFonts w:ascii="Times New Roman" w:eastAsia="Verdana" w:hAnsi="Times New Roman" w:cs="Times New Roman"/>
                <w:sz w:val="24"/>
                <w:szCs w:val="24"/>
              </w:rPr>
              <w:t xml:space="preserve">este includerea condițiilor de organizare și funcționare a cimitirelor publice </w:t>
            </w:r>
            <w:r>
              <w:rPr>
                <w:rFonts w:ascii="Times New Roman" w:eastAsia="Verdana" w:hAnsi="Times New Roman" w:cs="Times New Roman"/>
                <w:sz w:val="24"/>
                <w:szCs w:val="24"/>
              </w:rPr>
              <w:t xml:space="preserve">și atribuțiile de bază ale administrației cimitirelor </w:t>
            </w:r>
            <w:r w:rsidR="00697D76">
              <w:rPr>
                <w:rFonts w:ascii="Times New Roman" w:eastAsia="Verdana" w:hAnsi="Times New Roman" w:cs="Times New Roman"/>
                <w:sz w:val="24"/>
                <w:szCs w:val="24"/>
              </w:rPr>
              <w:t xml:space="preserve">subordonate </w:t>
            </w:r>
            <w:r>
              <w:rPr>
                <w:rFonts w:ascii="Times New Roman" w:eastAsia="Verdana" w:hAnsi="Times New Roman" w:cs="Times New Roman"/>
                <w:sz w:val="24"/>
                <w:szCs w:val="24"/>
              </w:rPr>
              <w:t xml:space="preserve"> Primăriei municipiului Orhei. </w:t>
            </w:r>
            <w:r w:rsidR="0086761C">
              <w:rPr>
                <w:rFonts w:ascii="Times New Roman" w:eastAsia="Verdana" w:hAnsi="Times New Roman" w:cs="Times New Roman"/>
                <w:sz w:val="24"/>
                <w:szCs w:val="24"/>
              </w:rPr>
              <w:t xml:space="preserve"> </w:t>
            </w:r>
          </w:p>
        </w:tc>
      </w:tr>
      <w:tr w:rsidR="00000EE5" w:rsidRPr="00000EE5" w:rsidTr="0097108D">
        <w:tc>
          <w:tcPr>
            <w:tcW w:w="5000" w:type="pct"/>
            <w:tcBorders>
              <w:top w:val="single" w:sz="4" w:space="0" w:color="auto"/>
              <w:left w:val="single" w:sz="4" w:space="0" w:color="auto"/>
              <w:bottom w:val="single" w:sz="4" w:space="0" w:color="auto"/>
              <w:right w:val="single" w:sz="4" w:space="0" w:color="auto"/>
            </w:tcBorders>
            <w:hideMark/>
          </w:tcPr>
          <w:p w:rsidR="0082109C" w:rsidRDefault="00000EE5" w:rsidP="0082109C">
            <w:pPr>
              <w:spacing w:after="0"/>
              <w:jc w:val="both"/>
              <w:rPr>
                <w:rFonts w:ascii="Times New Roman" w:eastAsia="Verdana" w:hAnsi="Times New Roman" w:cs="Times New Roman"/>
                <w:sz w:val="24"/>
                <w:szCs w:val="24"/>
              </w:rPr>
            </w:pPr>
            <w:r w:rsidRPr="00000EE5">
              <w:rPr>
                <w:rFonts w:ascii="Times New Roman" w:eastAsia="Times New Roman" w:hAnsi="Times New Roman" w:cs="Times New Roman"/>
                <w:sz w:val="24"/>
                <w:szCs w:val="24"/>
                <w:lang w:val="ro-MO" w:eastAsia="ro-RO"/>
              </w:rPr>
              <w:t xml:space="preserve">5.Fundamentarea economico-financiară - Realizarea proiectului de decizie dat </w:t>
            </w:r>
            <w:r w:rsidRPr="00000EE5">
              <w:rPr>
                <w:rFonts w:ascii="Times New Roman" w:eastAsia="Verdana" w:hAnsi="Times New Roman" w:cs="Times New Roman"/>
                <w:sz w:val="24"/>
                <w:szCs w:val="24"/>
              </w:rPr>
              <w:t>nu necesită cheltuieli financiare suplimantare din bugetul APL.</w:t>
            </w:r>
          </w:p>
          <w:p w:rsidR="0082109C" w:rsidRPr="00000EE5" w:rsidRDefault="0082109C" w:rsidP="0082109C">
            <w:pPr>
              <w:spacing w:after="0"/>
              <w:jc w:val="both"/>
              <w:rPr>
                <w:rFonts w:ascii="Times New Roman" w:eastAsia="Verdana" w:hAnsi="Times New Roman" w:cs="Times New Roman"/>
                <w:sz w:val="24"/>
                <w:szCs w:val="24"/>
              </w:rPr>
            </w:pPr>
          </w:p>
        </w:tc>
      </w:tr>
      <w:tr w:rsidR="00000EE5" w:rsidRPr="00000EE5" w:rsidTr="0097108D">
        <w:tc>
          <w:tcPr>
            <w:tcW w:w="5000" w:type="pct"/>
            <w:tcBorders>
              <w:top w:val="single" w:sz="4" w:space="0" w:color="auto"/>
              <w:left w:val="single" w:sz="4" w:space="0" w:color="auto"/>
              <w:bottom w:val="single" w:sz="4" w:space="0" w:color="auto"/>
              <w:right w:val="single" w:sz="4" w:space="0" w:color="auto"/>
            </w:tcBorders>
            <w:hideMark/>
          </w:tcPr>
          <w:p w:rsidR="0082109C" w:rsidRDefault="00000EE5" w:rsidP="0082109C">
            <w:pPr>
              <w:tabs>
                <w:tab w:val="left" w:pos="884"/>
                <w:tab w:val="left" w:pos="1196"/>
              </w:tabs>
              <w:spacing w:after="0"/>
              <w:jc w:val="both"/>
              <w:rPr>
                <w:rFonts w:ascii="Times New Roman" w:eastAsia="Times New Roman" w:hAnsi="Times New Roman" w:cs="Times New Roman"/>
                <w:sz w:val="24"/>
                <w:szCs w:val="24"/>
                <w:lang w:val="ro-MO" w:eastAsia="ru-RU"/>
              </w:rPr>
            </w:pPr>
            <w:r w:rsidRPr="00000EE5">
              <w:rPr>
                <w:rFonts w:ascii="Times New Roman" w:eastAsia="Times New Roman" w:hAnsi="Times New Roman" w:cs="Times New Roman"/>
                <w:sz w:val="24"/>
                <w:szCs w:val="24"/>
                <w:lang w:val="ro-MO" w:eastAsia="ru-RU"/>
              </w:rPr>
              <w:t>6. Modul de încorporare a actului în cadrul normativ în vigoare – nu este cazul</w:t>
            </w:r>
          </w:p>
          <w:p w:rsidR="0082109C" w:rsidRPr="00000EE5" w:rsidRDefault="0082109C" w:rsidP="0082109C">
            <w:pPr>
              <w:tabs>
                <w:tab w:val="left" w:pos="884"/>
                <w:tab w:val="left" w:pos="1196"/>
              </w:tabs>
              <w:spacing w:after="0"/>
              <w:jc w:val="both"/>
              <w:rPr>
                <w:rFonts w:ascii="Times New Roman" w:eastAsia="Times New Roman" w:hAnsi="Times New Roman" w:cs="Times New Roman"/>
                <w:sz w:val="24"/>
                <w:szCs w:val="24"/>
                <w:lang w:val="ro-MO" w:eastAsia="ru-RU"/>
              </w:rPr>
            </w:pPr>
          </w:p>
        </w:tc>
      </w:tr>
      <w:tr w:rsidR="00000EE5" w:rsidRPr="00000EE5" w:rsidTr="0097108D">
        <w:tc>
          <w:tcPr>
            <w:tcW w:w="5000" w:type="pct"/>
            <w:tcBorders>
              <w:top w:val="single" w:sz="4" w:space="0" w:color="auto"/>
              <w:left w:val="single" w:sz="4" w:space="0" w:color="auto"/>
              <w:bottom w:val="single" w:sz="4" w:space="0" w:color="auto"/>
              <w:right w:val="single" w:sz="4" w:space="0" w:color="auto"/>
            </w:tcBorders>
            <w:hideMark/>
          </w:tcPr>
          <w:p w:rsidR="00000EE5" w:rsidRPr="00000EE5" w:rsidRDefault="00000EE5" w:rsidP="0082109C">
            <w:pPr>
              <w:tabs>
                <w:tab w:val="left" w:pos="884"/>
                <w:tab w:val="left" w:pos="1196"/>
              </w:tabs>
              <w:spacing w:after="0"/>
              <w:jc w:val="both"/>
              <w:rPr>
                <w:rFonts w:ascii="Times New Roman" w:eastAsia="Times New Roman" w:hAnsi="Times New Roman" w:cs="Times New Roman"/>
                <w:sz w:val="24"/>
                <w:szCs w:val="24"/>
                <w:lang w:val="ro-MO" w:eastAsia="ru-RU"/>
              </w:rPr>
            </w:pPr>
          </w:p>
        </w:tc>
      </w:tr>
      <w:tr w:rsidR="00000EE5" w:rsidRPr="00000EE5" w:rsidTr="0097108D">
        <w:tc>
          <w:tcPr>
            <w:tcW w:w="5000" w:type="pct"/>
            <w:tcBorders>
              <w:top w:val="single" w:sz="4" w:space="0" w:color="auto"/>
              <w:left w:val="single" w:sz="4" w:space="0" w:color="auto"/>
              <w:bottom w:val="single" w:sz="4" w:space="0" w:color="auto"/>
              <w:right w:val="single" w:sz="4" w:space="0" w:color="auto"/>
            </w:tcBorders>
            <w:hideMark/>
          </w:tcPr>
          <w:p w:rsidR="0082109C" w:rsidRDefault="0082109C" w:rsidP="0082109C">
            <w:pPr>
              <w:tabs>
                <w:tab w:val="left" w:pos="884"/>
                <w:tab w:val="left" w:pos="1196"/>
              </w:tabs>
              <w:spacing w:after="0"/>
              <w:jc w:val="both"/>
              <w:rPr>
                <w:rFonts w:ascii="Times New Roman" w:eastAsia="Times New Roman" w:hAnsi="Times New Roman" w:cs="Times New Roman"/>
                <w:sz w:val="24"/>
                <w:szCs w:val="24"/>
                <w:lang w:val="ro-MO" w:eastAsia="ru-RU"/>
              </w:rPr>
            </w:pPr>
            <w:r>
              <w:rPr>
                <w:rFonts w:ascii="Times New Roman" w:eastAsia="Times New Roman" w:hAnsi="Times New Roman" w:cs="Times New Roman"/>
                <w:sz w:val="24"/>
                <w:szCs w:val="24"/>
                <w:lang w:val="ro-MO" w:eastAsia="ru-RU"/>
              </w:rPr>
              <w:t>7</w:t>
            </w:r>
            <w:r w:rsidR="00000EE5" w:rsidRPr="00000EE5">
              <w:rPr>
                <w:rFonts w:ascii="Times New Roman" w:eastAsia="Times New Roman" w:hAnsi="Times New Roman" w:cs="Times New Roman"/>
                <w:sz w:val="24"/>
                <w:szCs w:val="24"/>
                <w:lang w:val="ro-MO" w:eastAsia="ru-RU"/>
              </w:rPr>
              <w:t>. Constatările expertizei anticorupţie – nu este cazul</w:t>
            </w:r>
          </w:p>
          <w:p w:rsidR="0082109C" w:rsidRPr="00000EE5" w:rsidRDefault="0082109C" w:rsidP="0082109C">
            <w:pPr>
              <w:tabs>
                <w:tab w:val="left" w:pos="884"/>
                <w:tab w:val="left" w:pos="1196"/>
              </w:tabs>
              <w:spacing w:after="0"/>
              <w:jc w:val="both"/>
              <w:rPr>
                <w:rFonts w:ascii="Times New Roman" w:eastAsia="Times New Roman" w:hAnsi="Times New Roman" w:cs="Times New Roman"/>
                <w:sz w:val="24"/>
                <w:szCs w:val="24"/>
                <w:lang w:val="ro-MO" w:eastAsia="ru-RU"/>
              </w:rPr>
            </w:pPr>
          </w:p>
        </w:tc>
      </w:tr>
      <w:tr w:rsidR="00000EE5" w:rsidRPr="00000EE5" w:rsidTr="0097108D">
        <w:tc>
          <w:tcPr>
            <w:tcW w:w="5000" w:type="pct"/>
            <w:tcBorders>
              <w:top w:val="single" w:sz="4" w:space="0" w:color="auto"/>
              <w:left w:val="single" w:sz="4" w:space="0" w:color="auto"/>
              <w:bottom w:val="single" w:sz="4" w:space="0" w:color="auto"/>
              <w:right w:val="single" w:sz="4" w:space="0" w:color="auto"/>
            </w:tcBorders>
            <w:hideMark/>
          </w:tcPr>
          <w:p w:rsidR="0082109C" w:rsidRDefault="0082109C" w:rsidP="0082109C">
            <w:pPr>
              <w:tabs>
                <w:tab w:val="left" w:pos="884"/>
                <w:tab w:val="left" w:pos="1196"/>
              </w:tabs>
              <w:spacing w:after="0"/>
              <w:jc w:val="both"/>
              <w:rPr>
                <w:rFonts w:ascii="Times New Roman" w:eastAsia="Times New Roman" w:hAnsi="Times New Roman" w:cs="Times New Roman"/>
                <w:sz w:val="24"/>
                <w:szCs w:val="24"/>
                <w:lang w:val="ro-MO" w:eastAsia="ru-RU"/>
              </w:rPr>
            </w:pPr>
            <w:r>
              <w:rPr>
                <w:rFonts w:ascii="Times New Roman" w:eastAsia="Times New Roman" w:hAnsi="Times New Roman" w:cs="Times New Roman"/>
                <w:sz w:val="24"/>
                <w:szCs w:val="24"/>
                <w:lang w:val="ro-MO" w:eastAsia="ru-RU"/>
              </w:rPr>
              <w:t>8</w:t>
            </w:r>
            <w:r w:rsidR="00000EE5" w:rsidRPr="00000EE5">
              <w:rPr>
                <w:rFonts w:ascii="Times New Roman" w:eastAsia="Times New Roman" w:hAnsi="Times New Roman" w:cs="Times New Roman"/>
                <w:sz w:val="24"/>
                <w:szCs w:val="24"/>
                <w:lang w:val="ro-MO" w:eastAsia="ru-RU"/>
              </w:rPr>
              <w:t>. Constatările expertizei de compatibilitate - nu este cazul</w:t>
            </w:r>
          </w:p>
          <w:p w:rsidR="0082109C" w:rsidRPr="00000EE5" w:rsidRDefault="0082109C" w:rsidP="0082109C">
            <w:pPr>
              <w:tabs>
                <w:tab w:val="left" w:pos="884"/>
                <w:tab w:val="left" w:pos="1196"/>
              </w:tabs>
              <w:spacing w:after="0"/>
              <w:jc w:val="both"/>
              <w:rPr>
                <w:rFonts w:ascii="Times New Roman" w:eastAsia="Times New Roman" w:hAnsi="Times New Roman" w:cs="Times New Roman"/>
                <w:sz w:val="24"/>
                <w:szCs w:val="24"/>
                <w:lang w:val="ro-MO" w:eastAsia="ru-RU"/>
              </w:rPr>
            </w:pPr>
          </w:p>
        </w:tc>
      </w:tr>
      <w:tr w:rsidR="00000EE5" w:rsidRPr="00000EE5" w:rsidTr="0097108D">
        <w:tc>
          <w:tcPr>
            <w:tcW w:w="5000" w:type="pct"/>
            <w:tcBorders>
              <w:top w:val="single" w:sz="4" w:space="0" w:color="auto"/>
              <w:left w:val="single" w:sz="4" w:space="0" w:color="auto"/>
              <w:bottom w:val="single" w:sz="4" w:space="0" w:color="auto"/>
              <w:right w:val="single" w:sz="4" w:space="0" w:color="auto"/>
            </w:tcBorders>
            <w:hideMark/>
          </w:tcPr>
          <w:p w:rsidR="0082109C" w:rsidRDefault="0082109C" w:rsidP="0082109C">
            <w:pPr>
              <w:tabs>
                <w:tab w:val="left" w:pos="884"/>
                <w:tab w:val="left" w:pos="1196"/>
              </w:tabs>
              <w:spacing w:after="0"/>
              <w:jc w:val="both"/>
              <w:rPr>
                <w:rFonts w:ascii="Times New Roman" w:eastAsia="Times New Roman" w:hAnsi="Times New Roman" w:cs="Times New Roman"/>
                <w:sz w:val="24"/>
                <w:szCs w:val="24"/>
                <w:lang w:val="ro-MO" w:eastAsia="ru-RU"/>
              </w:rPr>
            </w:pPr>
            <w:r>
              <w:rPr>
                <w:rFonts w:ascii="Times New Roman" w:eastAsia="Times New Roman" w:hAnsi="Times New Roman" w:cs="Times New Roman"/>
                <w:sz w:val="24"/>
                <w:szCs w:val="24"/>
                <w:lang w:val="ro-MO" w:eastAsia="ru-RU"/>
              </w:rPr>
              <w:t>9</w:t>
            </w:r>
            <w:r w:rsidR="00D6277E">
              <w:rPr>
                <w:rFonts w:ascii="Times New Roman" w:eastAsia="Times New Roman" w:hAnsi="Times New Roman" w:cs="Times New Roman"/>
                <w:sz w:val="24"/>
                <w:szCs w:val="24"/>
                <w:lang w:val="ro-MO" w:eastAsia="ru-RU"/>
              </w:rPr>
              <w:t>.</w:t>
            </w:r>
            <w:r w:rsidR="00000EE5" w:rsidRPr="00000EE5">
              <w:rPr>
                <w:rFonts w:ascii="Times New Roman" w:eastAsia="Times New Roman" w:hAnsi="Times New Roman" w:cs="Times New Roman"/>
                <w:sz w:val="24"/>
                <w:szCs w:val="24"/>
                <w:lang w:val="ro-MO" w:eastAsia="ru-RU"/>
              </w:rPr>
              <w:t>Constatările expertizei juridice - proiectul de decizie este avizat de  specialistul jurist al primăriei.</w:t>
            </w:r>
          </w:p>
          <w:p w:rsidR="0082109C" w:rsidRPr="00000EE5" w:rsidRDefault="0082109C" w:rsidP="0082109C">
            <w:pPr>
              <w:tabs>
                <w:tab w:val="left" w:pos="884"/>
                <w:tab w:val="left" w:pos="1196"/>
              </w:tabs>
              <w:spacing w:after="0"/>
              <w:jc w:val="both"/>
              <w:rPr>
                <w:rFonts w:ascii="Times New Roman" w:eastAsia="Times New Roman" w:hAnsi="Times New Roman" w:cs="Times New Roman"/>
                <w:sz w:val="24"/>
                <w:szCs w:val="24"/>
                <w:lang w:val="ro-MO" w:eastAsia="ru-RU"/>
              </w:rPr>
            </w:pPr>
          </w:p>
        </w:tc>
      </w:tr>
      <w:tr w:rsidR="00000EE5" w:rsidRPr="00000EE5" w:rsidTr="0097108D">
        <w:tc>
          <w:tcPr>
            <w:tcW w:w="5000" w:type="pct"/>
            <w:tcBorders>
              <w:top w:val="single" w:sz="4" w:space="0" w:color="auto"/>
              <w:left w:val="single" w:sz="4" w:space="0" w:color="auto"/>
              <w:bottom w:val="single" w:sz="4" w:space="0" w:color="auto"/>
              <w:right w:val="single" w:sz="4" w:space="0" w:color="auto"/>
            </w:tcBorders>
            <w:hideMark/>
          </w:tcPr>
          <w:p w:rsidR="00000EE5" w:rsidRDefault="00000EE5" w:rsidP="0082109C">
            <w:pPr>
              <w:tabs>
                <w:tab w:val="left" w:pos="884"/>
                <w:tab w:val="left" w:pos="1196"/>
              </w:tabs>
              <w:spacing w:after="0"/>
              <w:jc w:val="both"/>
              <w:rPr>
                <w:rFonts w:ascii="Times New Roman" w:eastAsia="Times New Roman" w:hAnsi="Times New Roman" w:cs="Times New Roman"/>
                <w:sz w:val="24"/>
                <w:szCs w:val="24"/>
                <w:lang w:val="ro-MO" w:eastAsia="ru-RU"/>
              </w:rPr>
            </w:pPr>
            <w:r w:rsidRPr="00000EE5">
              <w:rPr>
                <w:rFonts w:ascii="Times New Roman" w:eastAsia="Times New Roman" w:hAnsi="Times New Roman" w:cs="Times New Roman"/>
                <w:sz w:val="24"/>
                <w:szCs w:val="24"/>
                <w:lang w:val="ro-MO" w:eastAsia="ru-RU"/>
              </w:rPr>
              <w:t>1</w:t>
            </w:r>
            <w:r w:rsidR="0082109C">
              <w:rPr>
                <w:rFonts w:ascii="Times New Roman" w:eastAsia="Times New Roman" w:hAnsi="Times New Roman" w:cs="Times New Roman"/>
                <w:sz w:val="24"/>
                <w:szCs w:val="24"/>
                <w:lang w:val="ro-MO" w:eastAsia="ru-RU"/>
              </w:rPr>
              <w:t>0</w:t>
            </w:r>
            <w:r w:rsidRPr="00000EE5">
              <w:rPr>
                <w:rFonts w:ascii="Times New Roman" w:eastAsia="Times New Roman" w:hAnsi="Times New Roman" w:cs="Times New Roman"/>
                <w:sz w:val="24"/>
                <w:szCs w:val="24"/>
                <w:lang w:val="ro-MO" w:eastAsia="ru-RU"/>
              </w:rPr>
              <w:t>. Constatările altor expertize - nu au fost efectuate</w:t>
            </w:r>
          </w:p>
          <w:p w:rsidR="0082109C" w:rsidRPr="00000EE5" w:rsidRDefault="0082109C" w:rsidP="0082109C">
            <w:pPr>
              <w:tabs>
                <w:tab w:val="left" w:pos="884"/>
                <w:tab w:val="left" w:pos="1196"/>
              </w:tabs>
              <w:spacing w:after="0"/>
              <w:jc w:val="both"/>
              <w:rPr>
                <w:rFonts w:ascii="Times New Roman" w:eastAsia="Times New Roman" w:hAnsi="Times New Roman" w:cs="Times New Roman"/>
                <w:sz w:val="24"/>
                <w:szCs w:val="24"/>
                <w:lang w:val="ro-MO" w:eastAsia="ru-RU"/>
              </w:rPr>
            </w:pPr>
          </w:p>
        </w:tc>
      </w:tr>
    </w:tbl>
    <w:p w:rsidR="00697D76" w:rsidRPr="00000EE5" w:rsidRDefault="00697D76" w:rsidP="00000EE5">
      <w:pPr>
        <w:tabs>
          <w:tab w:val="left" w:pos="884"/>
          <w:tab w:val="left" w:pos="1196"/>
        </w:tabs>
        <w:spacing w:after="0" w:line="240" w:lineRule="auto"/>
        <w:jc w:val="both"/>
        <w:rPr>
          <w:rFonts w:ascii="Times New Roman" w:eastAsia="Times New Roman" w:hAnsi="Times New Roman" w:cs="Times New Roman"/>
          <w:sz w:val="24"/>
          <w:szCs w:val="24"/>
          <w:lang w:eastAsia="ru-RU"/>
        </w:rPr>
      </w:pPr>
    </w:p>
    <w:p w:rsidR="00000EE5" w:rsidRPr="00000EE5" w:rsidRDefault="00000EE5" w:rsidP="00000EE5">
      <w:pPr>
        <w:tabs>
          <w:tab w:val="left" w:pos="884"/>
          <w:tab w:val="left" w:pos="1196"/>
        </w:tabs>
        <w:spacing w:after="0" w:line="240" w:lineRule="auto"/>
        <w:jc w:val="both"/>
        <w:rPr>
          <w:rFonts w:ascii="Times New Roman" w:eastAsia="Times New Roman" w:hAnsi="Times New Roman" w:cs="Times New Roman"/>
          <w:sz w:val="24"/>
          <w:szCs w:val="24"/>
          <w:lang w:eastAsia="ru-RU"/>
        </w:rPr>
      </w:pPr>
      <w:r w:rsidRPr="00000EE5">
        <w:rPr>
          <w:rFonts w:ascii="Times New Roman" w:eastAsia="Times New Roman" w:hAnsi="Times New Roman" w:cs="Times New Roman"/>
          <w:sz w:val="24"/>
          <w:szCs w:val="24"/>
          <w:lang w:eastAsia="ru-RU"/>
        </w:rPr>
        <w:t xml:space="preserve">Manager – șef interimar </w:t>
      </w:r>
    </w:p>
    <w:p w:rsidR="00697D76" w:rsidRDefault="00000EE5" w:rsidP="00000EE5">
      <w:pPr>
        <w:tabs>
          <w:tab w:val="left" w:pos="884"/>
          <w:tab w:val="left" w:pos="1196"/>
          <w:tab w:val="left" w:pos="7296"/>
        </w:tabs>
        <w:spacing w:after="0" w:line="240" w:lineRule="auto"/>
        <w:jc w:val="both"/>
        <w:rPr>
          <w:rFonts w:ascii="Times New Roman" w:eastAsia="Times New Roman" w:hAnsi="Times New Roman" w:cs="Times New Roman"/>
          <w:sz w:val="24"/>
          <w:szCs w:val="24"/>
          <w:lang w:eastAsia="ru-RU"/>
        </w:rPr>
      </w:pPr>
      <w:r w:rsidRPr="00000EE5">
        <w:rPr>
          <w:rFonts w:ascii="Times New Roman" w:eastAsia="Times New Roman" w:hAnsi="Times New Roman" w:cs="Times New Roman"/>
          <w:sz w:val="24"/>
          <w:szCs w:val="24"/>
          <w:lang w:eastAsia="ru-RU"/>
        </w:rPr>
        <w:t xml:space="preserve">Î.M.,,Servicii Comunal-LocativeˮOrhei                                             Valentin MUNTEANU </w:t>
      </w:r>
    </w:p>
    <w:p w:rsidR="00697D76" w:rsidRPr="00000EE5" w:rsidRDefault="00697D76" w:rsidP="00000EE5">
      <w:pPr>
        <w:tabs>
          <w:tab w:val="left" w:pos="884"/>
          <w:tab w:val="left" w:pos="1196"/>
          <w:tab w:val="left" w:pos="7296"/>
        </w:tabs>
        <w:spacing w:after="0" w:line="240" w:lineRule="auto"/>
        <w:jc w:val="both"/>
        <w:rPr>
          <w:rFonts w:ascii="Times New Roman" w:eastAsia="Times New Roman" w:hAnsi="Times New Roman" w:cs="Times New Roman"/>
          <w:sz w:val="24"/>
          <w:szCs w:val="24"/>
          <w:lang w:eastAsia="ru-RU"/>
        </w:rPr>
      </w:pPr>
    </w:p>
    <w:p w:rsidR="00000EE5" w:rsidRPr="00000EE5" w:rsidRDefault="00000EE5" w:rsidP="00000EE5">
      <w:pPr>
        <w:tabs>
          <w:tab w:val="left" w:pos="884"/>
          <w:tab w:val="left" w:pos="1196"/>
        </w:tabs>
        <w:spacing w:after="0" w:line="240" w:lineRule="auto"/>
        <w:jc w:val="both"/>
        <w:rPr>
          <w:rFonts w:ascii="Times New Roman" w:eastAsia="Times New Roman" w:hAnsi="Times New Roman" w:cs="Times New Roman"/>
          <w:sz w:val="24"/>
          <w:szCs w:val="24"/>
          <w:lang w:eastAsia="ru-RU"/>
        </w:rPr>
      </w:pPr>
    </w:p>
    <w:p w:rsidR="00000EE5" w:rsidRPr="00000EE5" w:rsidRDefault="00000EE5" w:rsidP="00000EE5">
      <w:pPr>
        <w:tabs>
          <w:tab w:val="left" w:pos="884"/>
          <w:tab w:val="left" w:pos="1196"/>
        </w:tabs>
        <w:spacing w:after="0" w:line="240" w:lineRule="auto"/>
        <w:jc w:val="both"/>
        <w:rPr>
          <w:rFonts w:ascii="Times New Roman" w:eastAsia="Times New Roman" w:hAnsi="Times New Roman" w:cs="Times New Roman"/>
          <w:sz w:val="16"/>
          <w:szCs w:val="16"/>
          <w:lang w:val="ro-MO" w:eastAsia="ru-RU"/>
        </w:rPr>
      </w:pPr>
      <w:r w:rsidRPr="00000EE5">
        <w:rPr>
          <w:rFonts w:ascii="Times New Roman" w:eastAsia="Times New Roman" w:hAnsi="Times New Roman" w:cs="Times New Roman"/>
          <w:bCs/>
          <w:sz w:val="16"/>
          <w:szCs w:val="16"/>
          <w:lang w:val="ro-MO" w:eastAsia="ru-RU"/>
        </w:rPr>
        <w:t xml:space="preserve">Ex.O.Carablut                          </w:t>
      </w:r>
    </w:p>
    <w:p w:rsidR="00000EE5" w:rsidRPr="00000EE5" w:rsidRDefault="00000EE5" w:rsidP="00000EE5">
      <w:pPr>
        <w:spacing w:after="0" w:line="240" w:lineRule="auto"/>
        <w:rPr>
          <w:rFonts w:ascii="Times New Roman" w:eastAsia="Times New Roman" w:hAnsi="Times New Roman" w:cs="Times New Roman"/>
          <w:sz w:val="24"/>
          <w:szCs w:val="24"/>
          <w:lang w:val="ro-MO" w:eastAsia="ru-RU"/>
        </w:rPr>
      </w:pPr>
    </w:p>
    <w:p w:rsidR="00000EE5" w:rsidRPr="00000EE5" w:rsidRDefault="00000EE5" w:rsidP="00000EE5">
      <w:pPr>
        <w:spacing w:after="0" w:line="240" w:lineRule="auto"/>
        <w:ind w:hanging="180"/>
        <w:rPr>
          <w:rFonts w:ascii="Times New Roman" w:eastAsia="Times New Roman" w:hAnsi="Times New Roman" w:cs="Times New Roman"/>
          <w:sz w:val="24"/>
          <w:szCs w:val="24"/>
          <w:lang w:val="ro-MO" w:eastAsia="ru-RU"/>
        </w:rPr>
      </w:pPr>
    </w:p>
    <w:p w:rsidR="00000EE5" w:rsidRPr="00000EE5" w:rsidRDefault="00000EE5" w:rsidP="00000EE5">
      <w:pPr>
        <w:spacing w:after="0" w:line="240" w:lineRule="auto"/>
        <w:ind w:hanging="180"/>
        <w:rPr>
          <w:rFonts w:ascii="Times New Roman" w:eastAsia="Times New Roman" w:hAnsi="Times New Roman" w:cs="Times New Roman"/>
          <w:sz w:val="24"/>
          <w:szCs w:val="24"/>
          <w:lang w:eastAsia="ru-RU"/>
        </w:rPr>
      </w:pPr>
    </w:p>
    <w:p w:rsidR="00000EE5" w:rsidRPr="00000EE5" w:rsidRDefault="00000EE5" w:rsidP="00000EE5">
      <w:pPr>
        <w:rPr>
          <w:rFonts w:ascii="Verdana" w:eastAsia="Verdana" w:hAnsi="Verdana" w:cs="Times New Roman"/>
          <w:sz w:val="24"/>
          <w:szCs w:val="24"/>
        </w:rPr>
      </w:pPr>
    </w:p>
    <w:p w:rsidR="00000EE5" w:rsidRDefault="00000EE5" w:rsidP="00000EE5">
      <w:pPr>
        <w:spacing w:after="0" w:line="240" w:lineRule="auto"/>
        <w:jc w:val="both"/>
        <w:rPr>
          <w:rFonts w:ascii="Times New Roman" w:eastAsia="Verdana" w:hAnsi="Times New Roman" w:cs="Times New Roman"/>
          <w:sz w:val="24"/>
          <w:szCs w:val="24"/>
        </w:rPr>
      </w:pPr>
      <w:r w:rsidRPr="00000EE5">
        <w:rPr>
          <w:rFonts w:ascii="Times New Roman" w:eastAsia="Verdana" w:hAnsi="Times New Roman" w:cs="Times New Roman"/>
          <w:sz w:val="24"/>
          <w:szCs w:val="24"/>
        </w:rPr>
        <w:t xml:space="preserve">     </w:t>
      </w:r>
    </w:p>
    <w:p w:rsidR="00000EE5" w:rsidRDefault="00000EE5" w:rsidP="00000EE5">
      <w:pPr>
        <w:spacing w:after="0" w:line="240" w:lineRule="auto"/>
        <w:jc w:val="both"/>
        <w:rPr>
          <w:rFonts w:ascii="Times New Roman" w:eastAsia="Verdana" w:hAnsi="Times New Roman" w:cs="Times New Roman"/>
          <w:sz w:val="24"/>
          <w:szCs w:val="24"/>
        </w:rPr>
      </w:pPr>
    </w:p>
    <w:p w:rsidR="00000EE5" w:rsidRDefault="00000EE5" w:rsidP="00000EE5">
      <w:pPr>
        <w:spacing w:after="0" w:line="240" w:lineRule="auto"/>
        <w:jc w:val="both"/>
        <w:rPr>
          <w:rFonts w:ascii="Times New Roman" w:eastAsia="Verdana" w:hAnsi="Times New Roman" w:cs="Times New Roman"/>
          <w:sz w:val="24"/>
          <w:szCs w:val="24"/>
        </w:rPr>
      </w:pPr>
    </w:p>
    <w:p w:rsidR="00000EE5" w:rsidRDefault="00000EE5" w:rsidP="00000EE5">
      <w:pPr>
        <w:spacing w:after="0" w:line="240" w:lineRule="auto"/>
        <w:jc w:val="both"/>
        <w:rPr>
          <w:rFonts w:ascii="Times New Roman" w:eastAsia="Verdana" w:hAnsi="Times New Roman" w:cs="Times New Roman"/>
          <w:sz w:val="24"/>
          <w:szCs w:val="24"/>
        </w:rPr>
      </w:pPr>
    </w:p>
    <w:p w:rsidR="00000EE5" w:rsidRDefault="00000EE5" w:rsidP="00000EE5">
      <w:pPr>
        <w:spacing w:after="0" w:line="240" w:lineRule="auto"/>
        <w:jc w:val="both"/>
        <w:rPr>
          <w:rFonts w:ascii="Times New Roman" w:eastAsia="Verdana" w:hAnsi="Times New Roman" w:cs="Times New Roman"/>
          <w:sz w:val="24"/>
          <w:szCs w:val="24"/>
        </w:rPr>
      </w:pPr>
    </w:p>
    <w:p w:rsidR="00000EE5" w:rsidRDefault="00000EE5" w:rsidP="00000EE5">
      <w:pPr>
        <w:spacing w:after="0" w:line="240" w:lineRule="auto"/>
        <w:jc w:val="both"/>
        <w:rPr>
          <w:rFonts w:ascii="Times New Roman" w:eastAsia="Verdana" w:hAnsi="Times New Roman" w:cs="Times New Roman"/>
          <w:sz w:val="24"/>
          <w:szCs w:val="24"/>
        </w:rPr>
      </w:pPr>
    </w:p>
    <w:p w:rsidR="00000EE5" w:rsidRPr="00000EE5" w:rsidRDefault="00000EE5" w:rsidP="00000EE5">
      <w:pPr>
        <w:spacing w:after="0" w:line="240" w:lineRule="auto"/>
        <w:jc w:val="both"/>
        <w:rPr>
          <w:rFonts w:ascii="Times New Roman" w:eastAsia="Verdana" w:hAnsi="Times New Roman" w:cs="Times New Roman"/>
          <w:sz w:val="24"/>
          <w:szCs w:val="24"/>
        </w:rPr>
      </w:pPr>
      <w:r w:rsidRPr="00000EE5">
        <w:rPr>
          <w:rFonts w:ascii="Times New Roman" w:eastAsia="Verdana" w:hAnsi="Times New Roman" w:cs="Times New Roman"/>
          <w:sz w:val="24"/>
          <w:szCs w:val="24"/>
        </w:rPr>
        <w:t xml:space="preserve">    În temeiul Codul Funciar art.47, art.10¹, 14, 77 al Legii  privind administrarea publică locală nr.436-XVI din 28.12.2006, art.4 al Legii privind descentralizarea administrativă,  nr.435 din 28.12.2006, art.11 al Legii  privind delimitarea proprietății publice nr.29 din 05.04.2018,Legea privind administrarea și deetatizarea proprietății publice nr.121 din 04.05.2007,  examinînd cererea Î.M.,,Servicii Comunal-LocativeˮOrhei,  cu sediul în or.Orhei, str.Renașterii  Naționale,18 privind prelungirea terenului pentru utilizarea în scopul exploatării întreținerii cimitirului public, </w:t>
      </w:r>
    </w:p>
    <w:p w:rsidR="00000EE5" w:rsidRPr="00000EE5" w:rsidRDefault="00000EE5" w:rsidP="00000EE5">
      <w:pPr>
        <w:tabs>
          <w:tab w:val="left" w:pos="2712"/>
        </w:tabs>
        <w:spacing w:after="0" w:line="240" w:lineRule="auto"/>
        <w:rPr>
          <w:rFonts w:ascii="Times New Roman" w:eastAsia="Verdana" w:hAnsi="Times New Roman" w:cs="Times New Roman"/>
          <w:sz w:val="24"/>
          <w:szCs w:val="24"/>
        </w:rPr>
      </w:pPr>
      <w:r w:rsidRPr="00000EE5">
        <w:rPr>
          <w:rFonts w:ascii="Times New Roman" w:eastAsia="Verdana" w:hAnsi="Times New Roman" w:cs="Times New Roman"/>
          <w:sz w:val="24"/>
          <w:szCs w:val="24"/>
        </w:rPr>
        <w:tab/>
      </w:r>
    </w:p>
    <w:p w:rsidR="00106B13" w:rsidRDefault="00106B13"/>
    <w:sectPr w:rsidR="00106B13" w:rsidSect="00697D76">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639"/>
    <w:rsid w:val="00000EE5"/>
    <w:rsid w:val="00106B13"/>
    <w:rsid w:val="00193B5F"/>
    <w:rsid w:val="003C6872"/>
    <w:rsid w:val="00436A34"/>
    <w:rsid w:val="00594639"/>
    <w:rsid w:val="00666144"/>
    <w:rsid w:val="00697D76"/>
    <w:rsid w:val="0082109C"/>
    <w:rsid w:val="0086761C"/>
    <w:rsid w:val="00D6277E"/>
    <w:rsid w:val="00DC5B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534</Words>
  <Characters>3102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2020-01-11T10:00:00Z</cp:lastPrinted>
  <dcterms:created xsi:type="dcterms:W3CDTF">2019-12-24T11:47:00Z</dcterms:created>
  <dcterms:modified xsi:type="dcterms:W3CDTF">2020-01-13T07:07:00Z</dcterms:modified>
</cp:coreProperties>
</file>