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EF" w:rsidRDefault="003779EF" w:rsidP="003779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3779EF" w:rsidRPr="00634E3A" w:rsidRDefault="003779EF" w:rsidP="003779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3779EF" w:rsidRDefault="003779EF" w:rsidP="003779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3779EF" w:rsidRPr="007C4DDF" w:rsidRDefault="003779EF" w:rsidP="003779EF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C4DD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:rsidR="003779EF" w:rsidRDefault="003779EF" w:rsidP="003779E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</w:p>
    <w:p w:rsidR="003779EF" w:rsidRDefault="003779EF" w:rsidP="003779E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Decizi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9.8 </w:t>
      </w:r>
    </w:p>
    <w:p w:rsidR="003779EF" w:rsidRPr="000236DC" w:rsidRDefault="003779EF" w:rsidP="003779E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22.09.2017</w:t>
      </w:r>
    </w:p>
    <w:p w:rsidR="003779EF" w:rsidRDefault="003779EF" w:rsidP="003779E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65CC3" w:rsidRPr="000236DC" w:rsidRDefault="00B65CC3" w:rsidP="003779E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65CC3" w:rsidRPr="00E0724E" w:rsidRDefault="00B65CC3" w:rsidP="00B65CC3">
      <w:pPr>
        <w:jc w:val="both"/>
        <w:rPr>
          <w:lang w:val="ro-RO"/>
        </w:rPr>
      </w:pPr>
    </w:p>
    <w:p w:rsidR="00B65CC3" w:rsidRDefault="00B65CC3" w:rsidP="002E34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2E34B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E3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4BD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2E34BD">
        <w:rPr>
          <w:rFonts w:ascii="Times New Roman" w:hAnsi="Times New Roman" w:cs="Times New Roman"/>
          <w:sz w:val="24"/>
          <w:szCs w:val="24"/>
          <w:lang w:val="ro-RO"/>
        </w:rPr>
        <w:t xml:space="preserve"> art.</w:t>
      </w:r>
      <w:proofErr w:type="gramEnd"/>
      <w:r w:rsidRPr="002E34BD">
        <w:rPr>
          <w:rFonts w:ascii="Times New Roman" w:hAnsi="Times New Roman" w:cs="Times New Roman"/>
          <w:sz w:val="24"/>
          <w:szCs w:val="24"/>
          <w:lang w:val="ro-RO"/>
        </w:rPr>
        <w:t xml:space="preserve"> 62 – art. 64 din Legea nr. 100 din 22.12.2017 cu privire la actele normative, art. 14 alin.(1), (2) lit.m) din Legea</w:t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t>itaro-epidemiologice</w:t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vanish/>
          <w:sz w:val="24"/>
          <w:szCs w:val="24"/>
          <w:lang w:val="ro-RO"/>
        </w:rPr>
        <w:pgNum/>
      </w:r>
      <w:r w:rsidRPr="002E3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34BD">
        <w:rPr>
          <w:rFonts w:ascii="Times New Roman" w:hAnsi="Times New Roman" w:cs="Times New Roman"/>
          <w:sz w:val="24"/>
          <w:szCs w:val="24"/>
          <w:lang w:val="en-GB"/>
        </w:rPr>
        <w:t>Republicii</w:t>
      </w:r>
      <w:proofErr w:type="spellEnd"/>
      <w:r w:rsidRPr="002E34BD">
        <w:rPr>
          <w:rFonts w:ascii="Times New Roman" w:hAnsi="Times New Roman" w:cs="Times New Roman"/>
          <w:sz w:val="24"/>
          <w:szCs w:val="24"/>
          <w:lang w:val="en-GB"/>
        </w:rPr>
        <w:t xml:space="preserve"> Moldova nr. 436-XVI din 28.12.2006 </w:t>
      </w:r>
      <w:proofErr w:type="spellStart"/>
      <w:r w:rsidRPr="002E34BD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2E34BD">
        <w:rPr>
          <w:rFonts w:ascii="Times New Roman" w:hAnsi="Times New Roman" w:cs="Times New Roman"/>
          <w:sz w:val="24"/>
          <w:szCs w:val="24"/>
          <w:lang w:val="ro-RO"/>
        </w:rPr>
        <w:t xml:space="preserve"> administraţia publică locală</w:t>
      </w:r>
      <w:proofErr w:type="gramStart"/>
      <w:r w:rsidRPr="002E34BD">
        <w:rPr>
          <w:rFonts w:ascii="Times New Roman" w:hAnsi="Times New Roman" w:cs="Times New Roman"/>
          <w:sz w:val="24"/>
          <w:szCs w:val="24"/>
          <w:lang w:val="ro-RO"/>
        </w:rPr>
        <w:t>,  examinînd</w:t>
      </w:r>
      <w:proofErr w:type="gramEnd"/>
      <w:r w:rsidRPr="002E34BD">
        <w:rPr>
          <w:rFonts w:ascii="Times New Roman" w:hAnsi="Times New Roman" w:cs="Times New Roman"/>
          <w:sz w:val="24"/>
          <w:szCs w:val="24"/>
          <w:lang w:val="ro-RO"/>
        </w:rPr>
        <w:t xml:space="preserve"> nota informativă prezentată</w:t>
      </w:r>
    </w:p>
    <w:p w:rsidR="003779EF" w:rsidRDefault="003779EF" w:rsidP="003779EF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2E34BD" w:rsidRPr="000236DC" w:rsidRDefault="002E34BD" w:rsidP="003779EF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4172" w:rsidRPr="002D673D" w:rsidRDefault="00024172" w:rsidP="000241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cu privire la modul și condițiile de desfășurare a proiectului social ”Construcția locuințelor și asigurarea categoriilor social/economic vulnerabile ale populației din municipiul Orhei cu spațiu locativ” anexa la Decizia Consiliului municipal Orhei nr. 9.8 din 22.09.2017</w:t>
      </w:r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modificările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completările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ulterioare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după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cum </w:t>
      </w:r>
      <w:proofErr w:type="spellStart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urmează</w:t>
      </w:r>
      <w:proofErr w:type="spellEnd"/>
      <w:r w:rsidRPr="003B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bookmarkStart w:id="0" w:name="_GoBack"/>
      <w:bookmarkEnd w:id="0"/>
    </w:p>
    <w:p w:rsidR="002D673D" w:rsidRPr="008076D9" w:rsidRDefault="002D673D" w:rsidP="002D673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FFB" w:rsidRDefault="004B53B7" w:rsidP="002846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1.1.</w:t>
      </w:r>
      <w:r w:rsidR="003D7C30">
        <w:rPr>
          <w:rFonts w:ascii="Times New Roman" w:hAnsi="Times New Roman" w:cs="Times New Roman"/>
          <w:sz w:val="24"/>
          <w:szCs w:val="24"/>
          <w:lang w:val="en-US"/>
        </w:rPr>
        <w:t xml:space="preserve"> La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ct.2,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aliniatul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3, </w:t>
      </w:r>
      <w:r w:rsidR="004F65B1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4F65B1">
        <w:rPr>
          <w:rFonts w:ascii="Times New Roman" w:hAnsi="Times New Roman" w:cs="Times New Roman"/>
          <w:sz w:val="24"/>
          <w:szCs w:val="24"/>
          <w:lang w:val="en-US"/>
        </w:rPr>
        <w:t>Capitolul</w:t>
      </w:r>
      <w:proofErr w:type="spellEnd"/>
      <w:r w:rsidR="004F65B1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2D673D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2D673D">
        <w:rPr>
          <w:rFonts w:ascii="Times New Roman" w:hAnsi="Times New Roman" w:cs="Times New Roman"/>
          <w:sz w:val="24"/>
          <w:szCs w:val="24"/>
          <w:lang w:val="en-US"/>
        </w:rPr>
        <w:t>expune</w:t>
      </w:r>
      <w:proofErr w:type="spellEnd"/>
      <w:r w:rsidR="002D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73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D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73D">
        <w:rPr>
          <w:rFonts w:ascii="Times New Roman" w:hAnsi="Times New Roman" w:cs="Times New Roman"/>
          <w:sz w:val="24"/>
          <w:szCs w:val="24"/>
          <w:lang w:val="en-US"/>
        </w:rPr>
        <w:t>redacție</w:t>
      </w:r>
      <w:proofErr w:type="spellEnd"/>
      <w:r w:rsidR="002D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73D">
        <w:rPr>
          <w:rFonts w:ascii="Times New Roman" w:hAnsi="Times New Roman" w:cs="Times New Roman"/>
          <w:sz w:val="24"/>
          <w:szCs w:val="24"/>
          <w:lang w:val="en-US"/>
        </w:rPr>
        <w:t>nouă</w:t>
      </w:r>
      <w:proofErr w:type="spellEnd"/>
      <w:r w:rsidR="002D673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2D673D">
        <w:rPr>
          <w:rFonts w:ascii="Times New Roman" w:hAnsi="Times New Roman" w:cs="Times New Roman"/>
          <w:sz w:val="24"/>
          <w:szCs w:val="24"/>
          <w:lang w:val="en-US"/>
        </w:rPr>
        <w:t>următorul</w:t>
      </w:r>
      <w:proofErr w:type="spellEnd"/>
      <w:r w:rsidR="002D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673D">
        <w:rPr>
          <w:rFonts w:ascii="Times New Roman" w:hAnsi="Times New Roman" w:cs="Times New Roman"/>
          <w:sz w:val="24"/>
          <w:szCs w:val="24"/>
          <w:lang w:val="en-US"/>
        </w:rPr>
        <w:t>cuprins</w:t>
      </w:r>
      <w:proofErr w:type="spellEnd"/>
      <w:r w:rsidR="002D67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D673D" w:rsidRPr="00A1239B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spellStart"/>
      <w:r w:rsidR="009F0B41" w:rsidRPr="00A1239B">
        <w:rPr>
          <w:rFonts w:ascii="Times New Roman" w:hAnsi="Times New Roman" w:cs="Times New Roman"/>
          <w:b/>
          <w:i/>
          <w:sz w:val="24"/>
          <w:szCs w:val="24"/>
          <w:lang w:val="en-US"/>
        </w:rPr>
        <w:t>reprezentanții</w:t>
      </w:r>
      <w:proofErr w:type="spellEnd"/>
      <w:r w:rsidR="009F0B41" w:rsidRPr="00A123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F0B41" w:rsidRPr="00A1239B">
        <w:rPr>
          <w:rFonts w:ascii="Times New Roman" w:hAnsi="Times New Roman" w:cs="Times New Roman"/>
          <w:b/>
          <w:i/>
          <w:sz w:val="24"/>
          <w:szCs w:val="24"/>
          <w:lang w:val="en-US"/>
        </w:rPr>
        <w:t>categoriilor</w:t>
      </w:r>
      <w:proofErr w:type="spellEnd"/>
      <w:r w:rsidR="009F0B41" w:rsidRPr="00A1239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social/economic </w:t>
      </w:r>
      <w:proofErr w:type="spellStart"/>
      <w:r w:rsidR="009F0B41" w:rsidRPr="00A1239B">
        <w:rPr>
          <w:rFonts w:ascii="Times New Roman" w:hAnsi="Times New Roman" w:cs="Times New Roman"/>
          <w:b/>
          <w:i/>
          <w:sz w:val="24"/>
          <w:szCs w:val="24"/>
          <w:lang w:val="en-US"/>
        </w:rPr>
        <w:t>vulnerabile</w:t>
      </w:r>
      <w:proofErr w:type="spellEnd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familiile</w:t>
      </w:r>
      <w:proofErr w:type="spellEnd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necesită</w:t>
      </w:r>
      <w:proofErr w:type="spellEnd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protec</w:t>
      </w:r>
      <w:r w:rsidR="002846C2" w:rsidRPr="00A1239B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administrației</w:t>
      </w:r>
      <w:proofErr w:type="spellEnd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F0B41" w:rsidRPr="00A1239B">
        <w:rPr>
          <w:rFonts w:ascii="Times New Roman" w:hAnsi="Times New Roman" w:cs="Times New Roman"/>
          <w:sz w:val="24"/>
          <w:szCs w:val="24"/>
          <w:lang w:val="en-US"/>
        </w:rPr>
        <w:t xml:space="preserve"> locale: </w:t>
      </w:r>
      <w:proofErr w:type="spellStart"/>
      <w:r w:rsidR="009F0B41" w:rsidRPr="003D7C30">
        <w:rPr>
          <w:rFonts w:ascii="Times New Roman" w:hAnsi="Times New Roman" w:cs="Times New Roman"/>
          <w:i/>
          <w:sz w:val="24"/>
          <w:szCs w:val="24"/>
          <w:lang w:val="en-US"/>
        </w:rPr>
        <w:t>familiile</w:t>
      </w:r>
      <w:proofErr w:type="spellEnd"/>
      <w:r w:rsidR="009F0B41" w:rsidRPr="003D7C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F0B41" w:rsidRPr="003D7C30">
        <w:rPr>
          <w:rFonts w:ascii="Times New Roman" w:hAnsi="Times New Roman" w:cs="Times New Roman"/>
          <w:i/>
          <w:sz w:val="24"/>
          <w:szCs w:val="24"/>
          <w:lang w:val="en-US"/>
        </w:rPr>
        <w:t>nou-formate</w:t>
      </w:r>
      <w:proofErr w:type="spellEnd"/>
      <w:r w:rsidR="002846C2" w:rsidRPr="003D7C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2846C2" w:rsidRPr="003D7C30">
        <w:rPr>
          <w:rFonts w:ascii="Times New Roman" w:hAnsi="Times New Roman" w:cs="Times New Roman"/>
          <w:i/>
          <w:sz w:val="24"/>
          <w:szCs w:val="24"/>
          <w:lang w:val="en-US"/>
        </w:rPr>
        <w:t>familiile</w:t>
      </w:r>
      <w:proofErr w:type="spellEnd"/>
      <w:r w:rsidR="002846C2" w:rsidRPr="003D7C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i/>
          <w:sz w:val="24"/>
          <w:szCs w:val="24"/>
          <w:lang w:val="en-US"/>
        </w:rPr>
        <w:t>monoparentale</w:t>
      </w:r>
      <w:proofErr w:type="spellEnd"/>
      <w:r w:rsidR="00A1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39B" w:rsidRPr="003D7C3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familia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formată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din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persoana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singură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şi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copilul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/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copiii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aflaţi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în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întreţinere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în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vârstă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de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până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în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18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ani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organizată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potrivit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legii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şi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care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locuiesc</w:t>
      </w:r>
      <w:proofErr w:type="spellEnd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2846C2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împreună</w:t>
      </w:r>
      <w:proofErr w:type="spellEnd"/>
      <w:r w:rsidR="00A1239B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),</w:t>
      </w:r>
      <w:r w:rsidR="00A1239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r w:rsidR="009F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B4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F0B41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9F0B41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9F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B41">
        <w:rPr>
          <w:rFonts w:ascii="Times New Roman" w:hAnsi="Times New Roman" w:cs="Times New Roman"/>
          <w:sz w:val="24"/>
          <w:szCs w:val="24"/>
          <w:lang w:val="en-US"/>
        </w:rPr>
        <w:t>puțin</w:t>
      </w:r>
      <w:proofErr w:type="spellEnd"/>
      <w:r w:rsidR="009F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B41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="009F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B41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9F0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B41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familiei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salariat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autorităților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administrației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organizațiile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finanțate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C4075B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C4075B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r w:rsidR="002846C2">
        <w:rPr>
          <w:rFonts w:ascii="Times New Roman" w:hAnsi="Times New Roman" w:cs="Times New Roman"/>
          <w:sz w:val="24"/>
          <w:szCs w:val="24"/>
          <w:lang w:val="en-US"/>
        </w:rPr>
        <w:t xml:space="preserve">national, </w:t>
      </w:r>
      <w:proofErr w:type="spellStart"/>
      <w:r w:rsidR="002846C2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284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6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84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6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84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întreprinderil</w:t>
      </w:r>
      <w:r w:rsidR="002846C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municipale</w:t>
      </w:r>
      <w:proofErr w:type="spellEnd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fondator</w:t>
      </w:r>
      <w:proofErr w:type="spellEnd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74D3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="008E7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S.A. ”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Regia</w:t>
      </w:r>
      <w:proofErr w:type="spellEnd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-Canal” </w:t>
      </w:r>
      <w:proofErr w:type="spellStart"/>
      <w:r w:rsidR="00B431E7" w:rsidRPr="00421C6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A1239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D7C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C30" w:rsidRDefault="003D7C30" w:rsidP="002846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1.2. La pct. 3</w:t>
      </w:r>
      <w:r w:rsidR="00D41B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1B3F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="00D41B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83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3BF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83B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3BFB"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 w:rsidR="00C83BF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1B3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41B3F">
        <w:rPr>
          <w:rFonts w:ascii="Times New Roman" w:hAnsi="Times New Roman" w:cs="Times New Roman"/>
          <w:sz w:val="24"/>
          <w:szCs w:val="24"/>
          <w:lang w:val="en-US"/>
        </w:rPr>
        <w:t>Capitolul</w:t>
      </w:r>
      <w:proofErr w:type="spellEnd"/>
      <w:r w:rsidR="00D41B3F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="0039609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39609F">
        <w:rPr>
          <w:rFonts w:ascii="Times New Roman" w:hAnsi="Times New Roman" w:cs="Times New Roman"/>
          <w:sz w:val="24"/>
          <w:szCs w:val="24"/>
          <w:lang w:val="en-US"/>
        </w:rPr>
        <w:t>expun</w:t>
      </w:r>
      <w:proofErr w:type="spellEnd"/>
      <w:r w:rsidR="0039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09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9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09F">
        <w:rPr>
          <w:rFonts w:ascii="Times New Roman" w:hAnsi="Times New Roman" w:cs="Times New Roman"/>
          <w:sz w:val="24"/>
          <w:szCs w:val="24"/>
          <w:lang w:val="en-US"/>
        </w:rPr>
        <w:t>redacție</w:t>
      </w:r>
      <w:proofErr w:type="spellEnd"/>
      <w:r w:rsidR="0039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09F">
        <w:rPr>
          <w:rFonts w:ascii="Times New Roman" w:hAnsi="Times New Roman" w:cs="Times New Roman"/>
          <w:sz w:val="24"/>
          <w:szCs w:val="24"/>
          <w:lang w:val="en-US"/>
        </w:rPr>
        <w:t>nouă</w:t>
      </w:r>
      <w:proofErr w:type="spellEnd"/>
      <w:r w:rsidR="0039609F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39609F">
        <w:rPr>
          <w:rFonts w:ascii="Times New Roman" w:hAnsi="Times New Roman" w:cs="Times New Roman"/>
          <w:sz w:val="24"/>
          <w:szCs w:val="24"/>
          <w:lang w:val="en-US"/>
        </w:rPr>
        <w:t>următorul</w:t>
      </w:r>
      <w:proofErr w:type="spellEnd"/>
      <w:r w:rsidR="00396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09F">
        <w:rPr>
          <w:rFonts w:ascii="Times New Roman" w:hAnsi="Times New Roman" w:cs="Times New Roman"/>
          <w:sz w:val="24"/>
          <w:szCs w:val="24"/>
          <w:lang w:val="en-US"/>
        </w:rPr>
        <w:t>cuprins</w:t>
      </w:r>
      <w:proofErr w:type="spellEnd"/>
      <w:r w:rsidR="0039609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4704" w:rsidRDefault="00794704" w:rsidP="0079470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”a) </w:t>
      </w:r>
      <w:proofErr w:type="spellStart"/>
      <w:r w:rsidRPr="003D7C30">
        <w:rPr>
          <w:rFonts w:ascii="Times New Roman" w:hAnsi="Times New Roman" w:cs="Times New Roman"/>
          <w:i/>
          <w:sz w:val="24"/>
          <w:szCs w:val="24"/>
          <w:lang w:val="en-US"/>
        </w:rPr>
        <w:t>familiile</w:t>
      </w:r>
      <w:proofErr w:type="spellEnd"/>
      <w:r w:rsidRPr="003D7C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D7C30">
        <w:rPr>
          <w:rFonts w:ascii="Times New Roman" w:hAnsi="Times New Roman" w:cs="Times New Roman"/>
          <w:i/>
          <w:sz w:val="24"/>
          <w:szCs w:val="24"/>
          <w:lang w:val="en-US"/>
        </w:rPr>
        <w:t>nou-formate</w:t>
      </w:r>
      <w:proofErr w:type="spellEnd"/>
      <w:r w:rsidRPr="003D7C3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puțin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organizațiile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întreprinderil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municipale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fondator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7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74D3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S.A. ”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Regia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-Canal” </w:t>
      </w:r>
      <w:proofErr w:type="spellStart"/>
      <w:r w:rsidRPr="00421C6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E74D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8E74D3">
        <w:rPr>
          <w:rFonts w:ascii="Times New Roman" w:hAnsi="Times New Roman" w:cs="Times New Roman"/>
          <w:sz w:val="24"/>
          <w:szCs w:val="24"/>
          <w:lang w:val="en-US"/>
        </w:rPr>
        <w:t>activi</w:t>
      </w:r>
      <w:r w:rsidR="00C83BFB">
        <w:rPr>
          <w:rFonts w:ascii="Times New Roman" w:hAnsi="Times New Roman" w:cs="Times New Roman"/>
          <w:sz w:val="24"/>
          <w:szCs w:val="24"/>
          <w:lang w:val="en-US"/>
        </w:rPr>
        <w:t>tate</w:t>
      </w:r>
      <w:proofErr w:type="spellEnd"/>
      <w:r w:rsidR="00C83BFB">
        <w:rPr>
          <w:rFonts w:ascii="Times New Roman" w:hAnsi="Times New Roman" w:cs="Times New Roman"/>
          <w:sz w:val="24"/>
          <w:szCs w:val="24"/>
          <w:lang w:val="en-US"/>
        </w:rPr>
        <w:t xml:space="preserve"> de minimum un 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C30" w:rsidRDefault="00537BFB" w:rsidP="00946BD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b) </w:t>
      </w:r>
      <w:proofErr w:type="spellStart"/>
      <w:r w:rsidR="008E74D3" w:rsidRPr="003D7C30">
        <w:rPr>
          <w:rFonts w:ascii="Times New Roman" w:hAnsi="Times New Roman" w:cs="Times New Roman"/>
          <w:i/>
          <w:sz w:val="24"/>
          <w:szCs w:val="24"/>
          <w:lang w:val="en-US"/>
        </w:rPr>
        <w:t>familiile</w:t>
      </w:r>
      <w:proofErr w:type="spellEnd"/>
      <w:r w:rsidR="008E74D3" w:rsidRPr="003D7C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i/>
          <w:sz w:val="24"/>
          <w:szCs w:val="24"/>
          <w:lang w:val="en-US"/>
        </w:rPr>
        <w:t>monoparentale</w:t>
      </w:r>
      <w:proofErr w:type="spellEnd"/>
      <w:r w:rsidR="008E7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4D3" w:rsidRPr="003D7C3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familia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formată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din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persoana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singură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şi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copilul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/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copiii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aflaţi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în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întreţinere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în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vârstă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de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până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în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18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ani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organizată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potrivit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legii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şi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care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locuiesc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împreună</w:t>
      </w:r>
      <w:proofErr w:type="spellEnd"/>
      <w:r w:rsidR="008E74D3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cu un </w:t>
      </w:r>
      <w:proofErr w:type="spellStart"/>
      <w:r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părinte</w:t>
      </w:r>
      <w:proofErr w:type="spellEnd"/>
      <w:r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r w:rsidR="00946BDD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de </w:t>
      </w:r>
      <w:proofErr w:type="spellStart"/>
      <w:r w:rsidR="00946BDD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până</w:t>
      </w:r>
      <w:proofErr w:type="spellEnd"/>
      <w:r w:rsidR="00946BDD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946BDD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în</w:t>
      </w:r>
      <w:proofErr w:type="spellEnd"/>
      <w:r w:rsidR="00946BDD" w:rsidRPr="003D7C30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37 </w:t>
      </w:r>
      <w:proofErr w:type="spellStart"/>
      <w:r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>este</w:t>
      </w:r>
      <w:proofErr w:type="spellEnd"/>
      <w:r w:rsidR="00946BDD">
        <w:rPr>
          <w:rFonts w:ascii="Times New Roman" w:hAnsi="Times New Roman" w:cs="Times New Roman"/>
          <w:bCs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salariat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autorităților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administrației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organizațiile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finanțate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întreprinderil</w:t>
      </w:r>
      <w:r w:rsidR="00946BD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municipale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fondator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S.A. ”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Regia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-Canal” </w:t>
      </w:r>
      <w:proofErr w:type="spellStart"/>
      <w:r w:rsidR="00946BDD" w:rsidRPr="00421C6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” cu </w:t>
      </w:r>
      <w:proofErr w:type="spellStart"/>
      <w:r w:rsidR="00946BDD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="00946BDD">
        <w:rPr>
          <w:rFonts w:ascii="Times New Roman" w:hAnsi="Times New Roman" w:cs="Times New Roman"/>
          <w:sz w:val="24"/>
          <w:szCs w:val="24"/>
          <w:lang w:val="en-US"/>
        </w:rPr>
        <w:t xml:space="preserve"> de minimum un an</w:t>
      </w:r>
      <w:r w:rsidR="00946BDD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946BDD" w:rsidRDefault="00946BDD" w:rsidP="00946BD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1.3.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 pct.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</w:t>
      </w:r>
      <w:r w:rsidR="007B7A4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instituțiilor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bugetare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raza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administrative-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teritorială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” se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întreprinderil</w:t>
      </w:r>
      <w:r w:rsidR="007B7A4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municipale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fondator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B7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S.A. ”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Regia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 xml:space="preserve">-Canal” </w:t>
      </w:r>
      <w:proofErr w:type="spellStart"/>
      <w:r w:rsidR="007B7A4B" w:rsidRPr="00421C6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B7A4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B7A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79EF" w:rsidRPr="003B613C" w:rsidRDefault="003779EF" w:rsidP="003779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613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B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79EF" w:rsidRDefault="003779EF" w:rsidP="003779E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9EF" w:rsidRDefault="003779EF" w:rsidP="003779E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79EF" w:rsidRPr="00CD1FB3" w:rsidRDefault="003779EF" w:rsidP="003779EF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</w:t>
      </w:r>
      <w:r w:rsidRPr="00CD1FB3">
        <w:rPr>
          <w:rFonts w:ascii="Times New Roman" w:hAnsi="Times New Roman" w:cs="Times New Roman"/>
          <w:lang w:val="en-US"/>
        </w:rPr>
        <w:t xml:space="preserve"> Valerian CRISTEA</w:t>
      </w:r>
    </w:p>
    <w:p w:rsidR="003779EF" w:rsidRPr="00CD1FB3" w:rsidRDefault="003779EF" w:rsidP="003779EF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Regina APOSTOLOVA</w:t>
      </w:r>
    </w:p>
    <w:p w:rsidR="003779EF" w:rsidRPr="00CD1FB3" w:rsidRDefault="003779EF" w:rsidP="003779EF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lang w:val="en-US"/>
        </w:rPr>
        <w:t xml:space="preserve"> Marina CRAVCENCO</w:t>
      </w:r>
    </w:p>
    <w:p w:rsidR="003779EF" w:rsidRPr="00CD1FB3" w:rsidRDefault="003779EF" w:rsidP="003779EF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</w:t>
      </w:r>
      <w:r w:rsidRPr="00CD1FB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Diana MEMEȚ</w:t>
      </w:r>
    </w:p>
    <w:p w:rsidR="003779EF" w:rsidRDefault="003779EF" w:rsidP="003779EF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</w:p>
    <w:p w:rsidR="003779EF" w:rsidRDefault="003779EF" w:rsidP="003779EF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Secretar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consiliului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</w:t>
      </w:r>
      <w:r w:rsidRPr="00CD1FB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D1FB3">
        <w:rPr>
          <w:rFonts w:ascii="Times New Roman" w:hAnsi="Times New Roman" w:cs="Times New Roman"/>
          <w:lang w:val="en-US"/>
        </w:rPr>
        <w:t>Ala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BURACOVSCHI</w:t>
      </w:r>
    </w:p>
    <w:p w:rsidR="003779EF" w:rsidRDefault="003779EF" w:rsidP="003779EF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</w:p>
    <w:p w:rsidR="003779EF" w:rsidRDefault="003779EF" w:rsidP="003779EF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Specialist (jurist)                                                                                                                  Cristina </w:t>
      </w:r>
      <w:proofErr w:type="spellStart"/>
      <w:r>
        <w:rPr>
          <w:rFonts w:ascii="Times New Roman" w:hAnsi="Times New Roman" w:cs="Times New Roman"/>
          <w:lang w:val="en-US"/>
        </w:rPr>
        <w:t>Cojocari</w:t>
      </w:r>
      <w:proofErr w:type="spellEnd"/>
    </w:p>
    <w:p w:rsidR="003779EF" w:rsidRDefault="003779EF" w:rsidP="003779EF">
      <w:pPr>
        <w:pStyle w:val="a4"/>
        <w:rPr>
          <w:rFonts w:ascii="Times New Roman" w:hAnsi="Times New Roman" w:cs="Times New Roman"/>
          <w:b/>
          <w:lang w:val="en-US"/>
        </w:rPr>
      </w:pPr>
    </w:p>
    <w:p w:rsidR="003779EF" w:rsidRPr="00CD1FB3" w:rsidRDefault="003779EF" w:rsidP="003779EF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CD1FB3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D1FB3">
        <w:rPr>
          <w:rFonts w:ascii="Times New Roman" w:hAnsi="Times New Roman" w:cs="Times New Roman"/>
          <w:b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b/>
          <w:lang w:val="en-US"/>
        </w:rPr>
        <w:t>Consilier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</w:t>
      </w:r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Pavel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Verejanu</w:t>
      </w:r>
      <w:proofErr w:type="spellEnd"/>
    </w:p>
    <w:p w:rsidR="003779EF" w:rsidRPr="007702E0" w:rsidRDefault="003779EF" w:rsidP="003779EF">
      <w:pPr>
        <w:pStyle w:val="a4"/>
        <w:jc w:val="right"/>
        <w:rPr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email</w:t>
      </w:r>
      <w:proofErr w:type="gramEnd"/>
      <w:r w:rsidRPr="00CD1FB3">
        <w:rPr>
          <w:rFonts w:ascii="Times New Roman" w:hAnsi="Times New Roman" w:cs="Times New Roman"/>
          <w:lang w:val="ro-RO"/>
        </w:rPr>
        <w:t xml:space="preserve">: </w:t>
      </w:r>
      <w:hyperlink r:id="rId6" w:history="1">
        <w:r w:rsidRPr="00CD1FB3">
          <w:rPr>
            <w:rStyle w:val="a6"/>
            <w:rFonts w:ascii="Times New Roman" w:hAnsi="Times New Roman" w:cs="Times New Roman"/>
            <w:lang w:val="ro-RO"/>
          </w:rPr>
          <w:t>primaria@orhei.md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lang w:val="en-US"/>
        </w:rPr>
        <w:t xml:space="preserve"> </w:t>
      </w:r>
    </w:p>
    <w:p w:rsidR="003779EF" w:rsidRPr="00CF06D8" w:rsidRDefault="003779EF" w:rsidP="003779EF">
      <w:pPr>
        <w:rPr>
          <w:lang w:val="en-US"/>
        </w:rPr>
      </w:pPr>
    </w:p>
    <w:p w:rsidR="003779EF" w:rsidRPr="00946BDD" w:rsidRDefault="003779EF" w:rsidP="00946BD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79EF" w:rsidRPr="0094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BB"/>
    <w:multiLevelType w:val="hybridMultilevel"/>
    <w:tmpl w:val="3AD2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3B29"/>
    <w:multiLevelType w:val="hybridMultilevel"/>
    <w:tmpl w:val="94E6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7"/>
    <w:rsid w:val="00024172"/>
    <w:rsid w:val="000C0A80"/>
    <w:rsid w:val="002103AB"/>
    <w:rsid w:val="002846C2"/>
    <w:rsid w:val="002B0980"/>
    <w:rsid w:val="002D673D"/>
    <w:rsid w:val="002E34BD"/>
    <w:rsid w:val="003566E6"/>
    <w:rsid w:val="003779EF"/>
    <w:rsid w:val="0039609F"/>
    <w:rsid w:val="003D7C30"/>
    <w:rsid w:val="004B53B7"/>
    <w:rsid w:val="004F65B1"/>
    <w:rsid w:val="00537BFB"/>
    <w:rsid w:val="007400C2"/>
    <w:rsid w:val="00794704"/>
    <w:rsid w:val="007B7A4B"/>
    <w:rsid w:val="0084669C"/>
    <w:rsid w:val="008E74D3"/>
    <w:rsid w:val="00946BDD"/>
    <w:rsid w:val="009A5FFB"/>
    <w:rsid w:val="009F0B41"/>
    <w:rsid w:val="00A1239B"/>
    <w:rsid w:val="00B431E7"/>
    <w:rsid w:val="00B65CC3"/>
    <w:rsid w:val="00C4075B"/>
    <w:rsid w:val="00C83BFB"/>
    <w:rsid w:val="00D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72"/>
    <w:pPr>
      <w:ind w:left="720"/>
      <w:contextualSpacing/>
    </w:pPr>
  </w:style>
  <w:style w:type="paragraph" w:styleId="a4">
    <w:name w:val="No Spacing"/>
    <w:uiPriority w:val="1"/>
    <w:qFormat/>
    <w:rsid w:val="0002417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79EF"/>
    <w:rPr>
      <w:color w:val="0000FF" w:themeColor="hyperlink"/>
      <w:u w:val="single"/>
    </w:rPr>
  </w:style>
  <w:style w:type="character" w:customStyle="1" w:styleId="3">
    <w:name w:val="Основной текст3"/>
    <w:rsid w:val="00B65CC3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72"/>
    <w:pPr>
      <w:ind w:left="720"/>
      <w:contextualSpacing/>
    </w:pPr>
  </w:style>
  <w:style w:type="paragraph" w:styleId="a4">
    <w:name w:val="No Spacing"/>
    <w:uiPriority w:val="1"/>
    <w:qFormat/>
    <w:rsid w:val="0002417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79EF"/>
    <w:rPr>
      <w:color w:val="0000FF" w:themeColor="hyperlink"/>
      <w:u w:val="single"/>
    </w:rPr>
  </w:style>
  <w:style w:type="character" w:customStyle="1" w:styleId="3">
    <w:name w:val="Основной текст3"/>
    <w:rsid w:val="00B65CC3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2018-12-26T12:55:00Z</cp:lastPrinted>
  <dcterms:created xsi:type="dcterms:W3CDTF">2018-12-26T11:06:00Z</dcterms:created>
  <dcterms:modified xsi:type="dcterms:W3CDTF">2018-12-26T13:03:00Z</dcterms:modified>
</cp:coreProperties>
</file>