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5D" w:rsidRDefault="006F185D" w:rsidP="006F185D">
      <w:pPr>
        <w:ind w:firstLine="900"/>
        <w:rPr>
          <w:lang w:val="ro-RO"/>
        </w:rPr>
      </w:pPr>
    </w:p>
    <w:p w:rsidR="006F185D" w:rsidRPr="00F33B92" w:rsidRDefault="006F185D" w:rsidP="006F185D">
      <w:pPr>
        <w:ind w:firstLine="900"/>
        <w:jc w:val="center"/>
        <w:rPr>
          <w:b/>
          <w:lang w:val="en-US"/>
        </w:rPr>
      </w:pPr>
      <w:r>
        <w:rPr>
          <w:lang w:val="ro-RO"/>
        </w:rPr>
        <w:t xml:space="preserve">CONSILIUL MUNICIPAL ORHEI                                                          </w:t>
      </w:r>
      <w:r>
        <w:rPr>
          <w:b/>
          <w:lang w:val="ro-RO"/>
        </w:rPr>
        <w:t xml:space="preserve"> PROIECT</w:t>
      </w:r>
      <w:r w:rsidRPr="00A42F8B">
        <w:rPr>
          <w:b/>
          <w:lang w:val="en-US"/>
        </w:rPr>
        <w:t xml:space="preserve"> </w:t>
      </w:r>
      <w:r>
        <w:rPr>
          <w:lang w:val="ro-RO"/>
        </w:rPr>
        <w:t xml:space="preserve"> </w:t>
      </w:r>
      <w:r w:rsidRPr="00A42F8B">
        <w:rPr>
          <w:lang w:val="en-US"/>
        </w:rPr>
        <w:t xml:space="preserve">                                                                                  </w:t>
      </w:r>
      <w:r>
        <w:rPr>
          <w:b/>
          <w:lang w:val="ro-RO"/>
        </w:rPr>
        <w:t>DECIZIE</w:t>
      </w:r>
    </w:p>
    <w:p w:rsidR="006F185D" w:rsidRPr="00F33B92" w:rsidRDefault="006F185D" w:rsidP="006F185D">
      <w:pPr>
        <w:ind w:firstLine="900"/>
        <w:jc w:val="center"/>
        <w:rPr>
          <w:lang w:val="en-US"/>
        </w:rPr>
      </w:pPr>
    </w:p>
    <w:p w:rsidR="006F185D" w:rsidRDefault="006F185D" w:rsidP="006F185D">
      <w:pPr>
        <w:ind w:left="900" w:firstLine="90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nr.____________________________</w:t>
      </w:r>
    </w:p>
    <w:p w:rsidR="006F185D" w:rsidRPr="00F33B92" w:rsidRDefault="006F185D" w:rsidP="006F185D">
      <w:pPr>
        <w:ind w:left="900" w:firstLine="900"/>
        <w:rPr>
          <w:lang w:val="en-US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din ____________________________</w:t>
      </w:r>
    </w:p>
    <w:p w:rsidR="006F185D" w:rsidRPr="00F33B92" w:rsidRDefault="006F185D" w:rsidP="006F185D">
      <w:pPr>
        <w:ind w:left="900" w:firstLine="900"/>
        <w:rPr>
          <w:lang w:val="en-US"/>
        </w:rPr>
      </w:pPr>
    </w:p>
    <w:p w:rsidR="006F185D" w:rsidRDefault="006F185D" w:rsidP="006F185D">
      <w:pPr>
        <w:outlineLvl w:val="0"/>
        <w:rPr>
          <w:lang w:val="ro-RO"/>
        </w:rPr>
      </w:pPr>
      <w:r>
        <w:rPr>
          <w:lang w:val="ro-RO"/>
        </w:rPr>
        <w:t>Cu privire suspendarea</w:t>
      </w:r>
    </w:p>
    <w:p w:rsidR="006F185D" w:rsidRPr="00014096" w:rsidRDefault="006F185D" w:rsidP="006F185D">
      <w:pPr>
        <w:outlineLvl w:val="0"/>
        <w:rPr>
          <w:lang w:val="en-US"/>
        </w:rPr>
      </w:pPr>
      <w:r>
        <w:rPr>
          <w:lang w:val="ro-RO"/>
        </w:rPr>
        <w:t xml:space="preserve">raporturilor de muncă </w:t>
      </w:r>
    </w:p>
    <w:p w:rsidR="006F185D" w:rsidRDefault="006F185D" w:rsidP="006F185D">
      <w:pPr>
        <w:outlineLvl w:val="0"/>
        <w:rPr>
          <w:lang w:val="ro-RO"/>
        </w:rPr>
      </w:pPr>
    </w:p>
    <w:p w:rsidR="006F185D" w:rsidRDefault="006F185D" w:rsidP="006F185D">
      <w:pPr>
        <w:jc w:val="both"/>
        <w:rPr>
          <w:lang w:val="ro-RO"/>
        </w:rPr>
      </w:pPr>
    </w:p>
    <w:p w:rsidR="006F185D" w:rsidRDefault="006F185D" w:rsidP="006F185D">
      <w:pPr>
        <w:ind w:firstLine="900"/>
        <w:jc w:val="both"/>
        <w:rPr>
          <w:lang w:val="ro-RO"/>
        </w:rPr>
      </w:pPr>
      <w:r w:rsidRPr="00DC3AC3">
        <w:rPr>
          <w:lang w:val="ro-RO"/>
        </w:rPr>
        <w:t>În conformitate cu art.</w:t>
      </w:r>
      <w:r>
        <w:rPr>
          <w:lang w:val="ro-RO"/>
        </w:rPr>
        <w:t>118-121 Cod administrativ, art. 14 (3); al Legii</w:t>
      </w:r>
      <w:r w:rsidRPr="00DC3AC3">
        <w:rPr>
          <w:lang w:val="ro-RO"/>
        </w:rPr>
        <w:t xml:space="preserve"> privind administraţia publică l</w:t>
      </w:r>
      <w:r w:rsidR="00250910">
        <w:rPr>
          <w:lang w:val="ro-RO"/>
        </w:rPr>
        <w:t xml:space="preserve">ocală nr.436-XVI din 28.12.2006; </w:t>
      </w:r>
      <w:r w:rsidRPr="00DC3AC3">
        <w:rPr>
          <w:lang w:val="ro-RO"/>
        </w:rPr>
        <w:t xml:space="preserve"> </w:t>
      </w:r>
      <w:r>
        <w:rPr>
          <w:lang w:val="ro-RO"/>
        </w:rPr>
        <w:t>art.</w:t>
      </w:r>
      <w:r w:rsidR="009C6EDE">
        <w:rPr>
          <w:lang w:val="ro-RO"/>
        </w:rPr>
        <w:t>12, art.</w:t>
      </w:r>
      <w:r>
        <w:rPr>
          <w:lang w:val="ro-RO"/>
        </w:rPr>
        <w:t>18 al Legii nr.199 din</w:t>
      </w:r>
      <w:r w:rsidR="00250910">
        <w:rPr>
          <w:lang w:val="ro-RO"/>
        </w:rPr>
        <w:t xml:space="preserve"> 16.07.2010 cu privire la statut</w:t>
      </w:r>
      <w:r>
        <w:rPr>
          <w:lang w:val="ro-RO"/>
        </w:rPr>
        <w:t xml:space="preserve">ul persoanelor </w:t>
      </w:r>
      <w:r w:rsidR="00250910">
        <w:rPr>
          <w:lang w:val="ro-RO"/>
        </w:rPr>
        <w:t xml:space="preserve">cu funcții </w:t>
      </w:r>
      <w:r>
        <w:rPr>
          <w:lang w:val="ro-RO"/>
        </w:rPr>
        <w:t>de demnitate publică</w:t>
      </w:r>
      <w:r w:rsidR="00250910">
        <w:rPr>
          <w:lang w:val="ro-RO"/>
        </w:rPr>
        <w:t xml:space="preserve">;  art. 7 (1) </w:t>
      </w:r>
      <w:proofErr w:type="spellStart"/>
      <w:r w:rsidR="00250910">
        <w:rPr>
          <w:lang w:val="ro-RO"/>
        </w:rPr>
        <w:t>lit.d</w:t>
      </w:r>
      <w:proofErr w:type="spellEnd"/>
      <w:r w:rsidR="00250910">
        <w:rPr>
          <w:lang w:val="ro-RO"/>
        </w:rPr>
        <w:t>), art.8 (1) al Legii nr. 768 din 02.02.2000 privind statutul alesului local</w:t>
      </w:r>
      <w:r w:rsidR="00925932">
        <w:rPr>
          <w:lang w:val="ro-RO"/>
        </w:rPr>
        <w:t xml:space="preserve">; </w:t>
      </w:r>
      <w:r w:rsidR="00A107B4">
        <w:rPr>
          <w:lang w:val="ro-RO"/>
        </w:rPr>
        <w:t xml:space="preserve">  art. 50 (4) </w:t>
      </w:r>
      <w:proofErr w:type="spellStart"/>
      <w:r w:rsidR="00A107B4">
        <w:rPr>
          <w:lang w:val="ro-RO"/>
        </w:rPr>
        <w:t>lit.c</w:t>
      </w:r>
      <w:proofErr w:type="spellEnd"/>
      <w:r w:rsidR="00A107B4">
        <w:rPr>
          <w:lang w:val="ro-RO"/>
        </w:rPr>
        <w:t xml:space="preserve">) al Legii nr. 1134 din 02.04.1997 privind societățile pe acțiuni;  pct. 10.4 </w:t>
      </w:r>
      <w:proofErr w:type="spellStart"/>
      <w:r w:rsidR="00A107B4">
        <w:rPr>
          <w:lang w:val="ro-RO"/>
        </w:rPr>
        <w:t>lit.e</w:t>
      </w:r>
      <w:proofErr w:type="spellEnd"/>
      <w:r w:rsidR="00A107B4">
        <w:rPr>
          <w:lang w:val="ro-RO"/>
        </w:rPr>
        <w:t xml:space="preserve">) al Statutului Societății pe Acțiuni Regia Apă Canal-Orhei; </w:t>
      </w:r>
      <w:r w:rsidR="00925932">
        <w:rPr>
          <w:lang w:val="ro-RO"/>
        </w:rPr>
        <w:t xml:space="preserve">Decizia Consiliului raional Orhei nr.  6/7.3 din 19 noiembrie 2019 Cu privire la alegerea vicepreședintelui raionului Orhei; </w:t>
      </w:r>
      <w:r w:rsidR="009C6EDE">
        <w:rPr>
          <w:lang w:val="ro-RO"/>
        </w:rPr>
        <w:t xml:space="preserve">cererea dlui Victor </w:t>
      </w:r>
      <w:proofErr w:type="spellStart"/>
      <w:r w:rsidR="009C6EDE">
        <w:rPr>
          <w:lang w:val="ro-RO"/>
        </w:rPr>
        <w:t>Perțu</w:t>
      </w:r>
      <w:proofErr w:type="spellEnd"/>
      <w:r w:rsidR="009C6EDE">
        <w:rPr>
          <w:lang w:val="ro-RO"/>
        </w:rPr>
        <w:t xml:space="preserve"> privind suspendarea raporturilor de muncă în legătură cu incompatibilitatea funcției de demnitate publică cu orice altă funcție remunerată, </w:t>
      </w:r>
    </w:p>
    <w:p w:rsidR="009C6EDE" w:rsidRPr="00F433B3" w:rsidRDefault="009C6EDE" w:rsidP="006F185D">
      <w:pPr>
        <w:ind w:firstLine="900"/>
        <w:jc w:val="both"/>
        <w:rPr>
          <w:lang w:val="ro-RO"/>
        </w:rPr>
      </w:pPr>
    </w:p>
    <w:p w:rsidR="006F185D" w:rsidRDefault="006F185D" w:rsidP="006F185D">
      <w:pPr>
        <w:ind w:firstLine="900"/>
        <w:jc w:val="center"/>
        <w:rPr>
          <w:lang w:val="ro-RO"/>
        </w:rPr>
      </w:pPr>
      <w:r>
        <w:rPr>
          <w:lang w:val="ro-RO"/>
        </w:rPr>
        <w:t>CONSILIUL   MUNICIPAL  ORHEI   D E C I D E:</w:t>
      </w:r>
    </w:p>
    <w:p w:rsidR="006F185D" w:rsidRDefault="006F185D" w:rsidP="006F185D">
      <w:pPr>
        <w:ind w:firstLine="426"/>
        <w:jc w:val="center"/>
        <w:rPr>
          <w:lang w:val="ro-RO"/>
        </w:rPr>
      </w:pPr>
    </w:p>
    <w:p w:rsidR="00423217" w:rsidRDefault="006F185D" w:rsidP="00417C61">
      <w:pPr>
        <w:pStyle w:val="a3"/>
        <w:numPr>
          <w:ilvl w:val="0"/>
          <w:numId w:val="1"/>
        </w:numPr>
        <w:ind w:left="284" w:hanging="284"/>
        <w:jc w:val="both"/>
        <w:outlineLvl w:val="0"/>
        <w:rPr>
          <w:lang w:val="ro-RO"/>
        </w:rPr>
      </w:pPr>
      <w:r>
        <w:rPr>
          <w:lang w:val="ro-RO"/>
        </w:rPr>
        <w:t xml:space="preserve">Se </w:t>
      </w:r>
      <w:r w:rsidR="00F26883">
        <w:rPr>
          <w:lang w:val="ro-RO"/>
        </w:rPr>
        <w:t>suspendă</w:t>
      </w:r>
      <w:r w:rsidR="00423217" w:rsidRPr="00423217">
        <w:rPr>
          <w:lang w:val="ro-RO"/>
        </w:rPr>
        <w:t xml:space="preserve"> </w:t>
      </w:r>
      <w:r w:rsidR="00423217">
        <w:rPr>
          <w:lang w:val="ro-RO"/>
        </w:rPr>
        <w:t>din 20 noiembrie 2019,</w:t>
      </w:r>
      <w:r w:rsidR="00F26883">
        <w:rPr>
          <w:lang w:val="ro-RO"/>
        </w:rPr>
        <w:t xml:space="preserve"> raporturile de muncă al Directorului General SA Regia </w:t>
      </w:r>
      <w:proofErr w:type="spellStart"/>
      <w:r w:rsidR="00F26883">
        <w:rPr>
          <w:lang w:val="ro-RO"/>
        </w:rPr>
        <w:t>Apă-Canal</w:t>
      </w:r>
      <w:proofErr w:type="spellEnd"/>
      <w:r w:rsidR="00F26883">
        <w:rPr>
          <w:lang w:val="ro-RO"/>
        </w:rPr>
        <w:t xml:space="preserve"> Orhei </w:t>
      </w:r>
      <w:r w:rsidR="00423217">
        <w:rPr>
          <w:lang w:val="ro-RO"/>
        </w:rPr>
        <w:t>dl Victor PERȚU pe perioada exercitării mandatului de demnitate publică</w:t>
      </w:r>
      <w:r w:rsidR="00417C61">
        <w:rPr>
          <w:lang w:val="ro-RO"/>
        </w:rPr>
        <w:t xml:space="preserve"> </w:t>
      </w:r>
      <w:proofErr w:type="spellStart"/>
      <w:r w:rsidR="00423217">
        <w:rPr>
          <w:lang w:val="ro-RO"/>
        </w:rPr>
        <w:t>pînă</w:t>
      </w:r>
      <w:proofErr w:type="spellEnd"/>
      <w:r w:rsidR="00423217">
        <w:rPr>
          <w:lang w:val="ro-RO"/>
        </w:rPr>
        <w:t xml:space="preserve"> la încetarea incompatibilității cu funcția </w:t>
      </w:r>
      <w:r w:rsidR="00417C61">
        <w:rPr>
          <w:lang w:val="ro-RO"/>
        </w:rPr>
        <w:t>deținută</w:t>
      </w:r>
      <w:r w:rsidR="00423217">
        <w:rPr>
          <w:lang w:val="ro-RO"/>
        </w:rPr>
        <w:t xml:space="preserve">; </w:t>
      </w:r>
    </w:p>
    <w:p w:rsidR="00417C61" w:rsidRDefault="00417C61" w:rsidP="00417C61">
      <w:pPr>
        <w:pStyle w:val="a3"/>
        <w:ind w:left="284"/>
        <w:jc w:val="both"/>
        <w:outlineLvl w:val="0"/>
        <w:rPr>
          <w:lang w:val="ro-RO"/>
        </w:rPr>
      </w:pPr>
    </w:p>
    <w:p w:rsidR="006F185D" w:rsidRDefault="00423217" w:rsidP="00417C61">
      <w:pPr>
        <w:pStyle w:val="a3"/>
        <w:numPr>
          <w:ilvl w:val="0"/>
          <w:numId w:val="1"/>
        </w:numPr>
        <w:ind w:left="284" w:hanging="284"/>
        <w:jc w:val="both"/>
        <w:outlineLvl w:val="0"/>
        <w:rPr>
          <w:lang w:val="ro-RO"/>
        </w:rPr>
      </w:pPr>
      <w:r>
        <w:rPr>
          <w:lang w:val="ro-RO"/>
        </w:rPr>
        <w:t xml:space="preserve"> </w:t>
      </w:r>
      <w:proofErr w:type="spellStart"/>
      <w:r w:rsidR="00417C61">
        <w:rPr>
          <w:lang w:val="ro-RO"/>
        </w:rPr>
        <w:t>Dul</w:t>
      </w:r>
      <w:proofErr w:type="spellEnd"/>
      <w:r w:rsidR="00417C61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417C61">
        <w:rPr>
          <w:lang w:val="ro-RO"/>
        </w:rPr>
        <w:t xml:space="preserve">Victor PERȚU va transmite materialele ce țin de activitatea exercitată </w:t>
      </w:r>
      <w:proofErr w:type="spellStart"/>
      <w:r w:rsidR="00417C61">
        <w:rPr>
          <w:lang w:val="ro-RO"/>
        </w:rPr>
        <w:t>pînă</w:t>
      </w:r>
      <w:proofErr w:type="spellEnd"/>
      <w:r w:rsidR="00417C61">
        <w:rPr>
          <w:lang w:val="ro-RO"/>
        </w:rPr>
        <w:t xml:space="preserve"> la suspendarea din funcție în baza unui act de predare-primire întocmit în modul stabilit;  </w:t>
      </w:r>
    </w:p>
    <w:p w:rsidR="00417C61" w:rsidRPr="00417C61" w:rsidRDefault="00417C61" w:rsidP="00417C61">
      <w:pPr>
        <w:pStyle w:val="a3"/>
        <w:rPr>
          <w:lang w:val="ro-RO"/>
        </w:rPr>
      </w:pPr>
    </w:p>
    <w:p w:rsidR="00417C61" w:rsidRDefault="00417C61" w:rsidP="00417C61">
      <w:pPr>
        <w:pStyle w:val="a3"/>
        <w:numPr>
          <w:ilvl w:val="0"/>
          <w:numId w:val="1"/>
        </w:numPr>
        <w:ind w:left="284" w:hanging="284"/>
        <w:jc w:val="both"/>
        <w:outlineLvl w:val="0"/>
        <w:rPr>
          <w:lang w:val="ro-RO"/>
        </w:rPr>
      </w:pPr>
      <w:r>
        <w:rPr>
          <w:lang w:val="ro-RO"/>
        </w:rPr>
        <w:t xml:space="preserve">Se numește </w:t>
      </w:r>
      <w:proofErr w:type="spellStart"/>
      <w:r w:rsidR="00B564C0">
        <w:rPr>
          <w:lang w:val="ro-RO"/>
        </w:rPr>
        <w:t>dul</w:t>
      </w:r>
      <w:proofErr w:type="spellEnd"/>
      <w:r w:rsidR="00B564C0">
        <w:rPr>
          <w:lang w:val="ro-RO"/>
        </w:rPr>
        <w:t xml:space="preserve">(na) ____________  director General interimar al SA Regia </w:t>
      </w:r>
      <w:proofErr w:type="spellStart"/>
      <w:r w:rsidR="00B564C0">
        <w:rPr>
          <w:lang w:val="ro-RO"/>
        </w:rPr>
        <w:t>Apă-Canal</w:t>
      </w:r>
      <w:proofErr w:type="spellEnd"/>
      <w:r w:rsidR="00B564C0">
        <w:rPr>
          <w:lang w:val="ro-RO"/>
        </w:rPr>
        <w:t xml:space="preserve"> Orhei pe perioada suspendării </w:t>
      </w:r>
      <w:proofErr w:type="spellStart"/>
      <w:r w:rsidR="00B564C0">
        <w:rPr>
          <w:lang w:val="ro-RO"/>
        </w:rPr>
        <w:t>dul</w:t>
      </w:r>
      <w:proofErr w:type="spellEnd"/>
      <w:r w:rsidR="00B564C0">
        <w:rPr>
          <w:lang w:val="ro-RO"/>
        </w:rPr>
        <w:t xml:space="preserve"> Victor PERȚU;</w:t>
      </w:r>
    </w:p>
    <w:p w:rsidR="00EF54BF" w:rsidRPr="00EF54BF" w:rsidRDefault="00EF54BF" w:rsidP="00EF54BF">
      <w:pPr>
        <w:pStyle w:val="a3"/>
        <w:rPr>
          <w:lang w:val="ro-RO"/>
        </w:rPr>
      </w:pPr>
    </w:p>
    <w:p w:rsidR="00B564C0" w:rsidRPr="00EF54BF" w:rsidRDefault="00EF54BF" w:rsidP="00EF54BF">
      <w:pPr>
        <w:pStyle w:val="a3"/>
        <w:numPr>
          <w:ilvl w:val="0"/>
          <w:numId w:val="1"/>
        </w:numPr>
        <w:ind w:left="284" w:hanging="284"/>
        <w:jc w:val="both"/>
        <w:outlineLvl w:val="0"/>
        <w:rPr>
          <w:lang w:val="ro-RO"/>
        </w:rPr>
      </w:pPr>
      <w:r w:rsidRPr="00EF54BF">
        <w:rPr>
          <w:lang w:val="ro-RO"/>
        </w:rPr>
        <w:t xml:space="preserve">Autoritatea executivă a consiliului municipal Orhei </w:t>
      </w:r>
      <w:r>
        <w:rPr>
          <w:lang w:val="ro-RO"/>
        </w:rPr>
        <w:t xml:space="preserve">( </w:t>
      </w:r>
      <w:proofErr w:type="spellStart"/>
      <w:r>
        <w:rPr>
          <w:lang w:val="ro-RO"/>
        </w:rPr>
        <w:t>dul</w:t>
      </w:r>
      <w:proofErr w:type="spellEnd"/>
      <w:r>
        <w:rPr>
          <w:lang w:val="ro-RO"/>
        </w:rPr>
        <w:t xml:space="preserve"> Pavel VEREJANU) </w:t>
      </w:r>
      <w:r w:rsidRPr="00EF54BF">
        <w:rPr>
          <w:lang w:val="ro-RO"/>
        </w:rPr>
        <w:t xml:space="preserve">va perfecta și semna în termeni restrânși contractul de muncă </w:t>
      </w:r>
      <w:r>
        <w:rPr>
          <w:lang w:val="ro-RO"/>
        </w:rPr>
        <w:t xml:space="preserve">și contractul de management </w:t>
      </w:r>
      <w:r w:rsidRPr="00EF54BF">
        <w:rPr>
          <w:lang w:val="ro-RO"/>
        </w:rPr>
        <w:t>cu directorul general</w:t>
      </w:r>
      <w:r>
        <w:rPr>
          <w:lang w:val="ro-RO"/>
        </w:rPr>
        <w:t xml:space="preserve"> interimar</w:t>
      </w:r>
      <w:r w:rsidRPr="00EF54BF">
        <w:rPr>
          <w:lang w:val="ro-RO"/>
        </w:rPr>
        <w:t xml:space="preserve"> al Regiei Apă Canal-Orhei S.A. </w:t>
      </w:r>
      <w:r w:rsidR="00B564C0" w:rsidRPr="00EF54BF">
        <w:rPr>
          <w:lang w:val="ro-RO"/>
        </w:rPr>
        <w:t xml:space="preserve"> </w:t>
      </w:r>
    </w:p>
    <w:p w:rsidR="006F185D" w:rsidRPr="00A65B68" w:rsidRDefault="006F185D" w:rsidP="006F185D">
      <w:pPr>
        <w:outlineLvl w:val="0"/>
        <w:rPr>
          <w:lang w:val="ro-RO"/>
        </w:rPr>
      </w:pPr>
    </w:p>
    <w:p w:rsidR="006F185D" w:rsidRDefault="006F185D" w:rsidP="006F185D">
      <w:pPr>
        <w:pStyle w:val="a3"/>
        <w:numPr>
          <w:ilvl w:val="0"/>
          <w:numId w:val="1"/>
        </w:numPr>
        <w:ind w:left="284" w:hanging="284"/>
        <w:outlineLvl w:val="0"/>
        <w:rPr>
          <w:lang w:val="ro-RO"/>
        </w:rPr>
      </w:pPr>
      <w:r w:rsidRPr="009F190B">
        <w:rPr>
          <w:lang w:val="ro-RO"/>
        </w:rPr>
        <w:t>Prezenta decizie in</w:t>
      </w:r>
      <w:r w:rsidR="00B564C0">
        <w:rPr>
          <w:lang w:val="ro-RO"/>
        </w:rPr>
        <w:t>tră în vigoare la data includerii acestea,</w:t>
      </w:r>
      <w:r w:rsidRPr="009F190B">
        <w:rPr>
          <w:lang w:val="ro-RO"/>
        </w:rPr>
        <w:t xml:space="preserve"> în Registrul de stat al actelor locale și poate fi atacată în judecătoria Orhei în termen de 30 zile de la comunicare. </w:t>
      </w:r>
    </w:p>
    <w:p w:rsidR="006F185D" w:rsidRPr="00662A24" w:rsidRDefault="006F185D" w:rsidP="006F185D">
      <w:pPr>
        <w:pStyle w:val="a3"/>
        <w:rPr>
          <w:lang w:val="ro-RO"/>
        </w:rPr>
      </w:pPr>
    </w:p>
    <w:p w:rsidR="006F185D" w:rsidRDefault="006F185D" w:rsidP="006F185D">
      <w:pPr>
        <w:pStyle w:val="a3"/>
        <w:ind w:left="284"/>
        <w:outlineLvl w:val="0"/>
        <w:rPr>
          <w:lang w:val="ro-RO"/>
        </w:rPr>
      </w:pPr>
    </w:p>
    <w:p w:rsidR="006F185D" w:rsidRPr="009F190B" w:rsidRDefault="006F185D" w:rsidP="006F185D">
      <w:pPr>
        <w:pStyle w:val="a3"/>
        <w:numPr>
          <w:ilvl w:val="0"/>
          <w:numId w:val="1"/>
        </w:numPr>
        <w:ind w:left="284" w:hanging="284"/>
        <w:outlineLvl w:val="0"/>
        <w:rPr>
          <w:lang w:val="ro-RO"/>
        </w:rPr>
      </w:pPr>
      <w:r w:rsidRPr="009F190B">
        <w:rPr>
          <w:lang w:val="ro-RO"/>
        </w:rPr>
        <w:t xml:space="preserve">Controlul asupra executării </w:t>
      </w:r>
      <w:r w:rsidR="00EF54BF">
        <w:rPr>
          <w:lang w:val="ro-RO"/>
        </w:rPr>
        <w:t xml:space="preserve">prezentei decizii revine </w:t>
      </w:r>
      <w:r w:rsidRPr="009F190B">
        <w:rPr>
          <w:lang w:val="ro-RO"/>
        </w:rPr>
        <w:t>primarului municipi</w:t>
      </w:r>
      <w:r w:rsidR="00EF54BF">
        <w:rPr>
          <w:lang w:val="ro-RO"/>
        </w:rPr>
        <w:t>ului Orhei</w:t>
      </w:r>
      <w:r w:rsidRPr="009F190B">
        <w:rPr>
          <w:lang w:val="ro-RO"/>
        </w:rPr>
        <w:t>.</w:t>
      </w:r>
    </w:p>
    <w:p w:rsidR="006F185D" w:rsidRDefault="006F185D" w:rsidP="006F185D">
      <w:pPr>
        <w:rPr>
          <w:rFonts w:eastAsia="Calibri"/>
          <w:lang w:val="ro-RO"/>
        </w:rPr>
      </w:pPr>
    </w:p>
    <w:p w:rsidR="006F185D" w:rsidRDefault="006F185D" w:rsidP="006F185D">
      <w:pPr>
        <w:rPr>
          <w:rFonts w:eastAsia="Calibri"/>
          <w:lang w:val="ro-RO"/>
        </w:rPr>
      </w:pPr>
    </w:p>
    <w:p w:rsidR="006F185D" w:rsidRDefault="006F185D" w:rsidP="006F185D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Primar  interimar                                                          </w:t>
      </w:r>
      <w:r w:rsidR="00EF54BF">
        <w:rPr>
          <w:rFonts w:eastAsia="Calibri"/>
          <w:lang w:val="ro-RO"/>
        </w:rPr>
        <w:t xml:space="preserve">                    Pavel VEREJANU</w:t>
      </w:r>
    </w:p>
    <w:p w:rsidR="006F185D" w:rsidRDefault="006F185D" w:rsidP="006F185D">
      <w:pPr>
        <w:rPr>
          <w:rFonts w:eastAsia="Calibri"/>
          <w:lang w:val="ro-RO"/>
        </w:rPr>
      </w:pPr>
    </w:p>
    <w:p w:rsidR="006F185D" w:rsidRDefault="006F185D" w:rsidP="006F185D">
      <w:pPr>
        <w:rPr>
          <w:lang w:val="ro-RO"/>
        </w:rPr>
      </w:pPr>
      <w:r>
        <w:rPr>
          <w:rFonts w:eastAsia="Calibri"/>
          <w:lang w:val="ro-RO"/>
        </w:rPr>
        <w:t>Vic</w:t>
      </w:r>
      <w:r w:rsidR="00EF54BF">
        <w:rPr>
          <w:rFonts w:eastAsia="Calibri"/>
          <w:lang w:val="ro-RO"/>
        </w:rPr>
        <w:t xml:space="preserve">eprimar </w:t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  <w:t>Cristina COJOCARI</w:t>
      </w:r>
    </w:p>
    <w:p w:rsidR="006F185D" w:rsidRDefault="006F185D" w:rsidP="006F185D">
      <w:pPr>
        <w:rPr>
          <w:rFonts w:eastAsia="Calibri"/>
          <w:lang w:val="ro-RO"/>
        </w:rPr>
      </w:pPr>
    </w:p>
    <w:p w:rsidR="006F185D" w:rsidRDefault="006F185D" w:rsidP="006F185D">
      <w:pPr>
        <w:rPr>
          <w:lang w:val="ro-RO"/>
        </w:rPr>
      </w:pPr>
      <w:r>
        <w:rPr>
          <w:rFonts w:eastAsia="Calibri"/>
          <w:lang w:val="ro-RO"/>
        </w:rPr>
        <w:t>Viceprimar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CRISTEA Valerian</w:t>
      </w:r>
    </w:p>
    <w:p w:rsidR="006F185D" w:rsidRDefault="006F185D" w:rsidP="006F185D">
      <w:pPr>
        <w:tabs>
          <w:tab w:val="left" w:pos="567"/>
        </w:tabs>
        <w:rPr>
          <w:rFonts w:eastAsia="Calibri"/>
          <w:lang w:val="ro-RO"/>
        </w:rPr>
      </w:pPr>
    </w:p>
    <w:p w:rsidR="006F185D" w:rsidRDefault="006F185D" w:rsidP="006F185D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Vice</w:t>
      </w:r>
      <w:r w:rsidR="00EF54BF">
        <w:rPr>
          <w:rFonts w:eastAsia="Calibri"/>
          <w:lang w:val="ro-RO"/>
        </w:rPr>
        <w:t xml:space="preserve">primar </w:t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</w:r>
      <w:r w:rsidR="00EF54BF">
        <w:rPr>
          <w:rFonts w:eastAsia="Calibri"/>
          <w:lang w:val="ro-RO"/>
        </w:rPr>
        <w:tab/>
        <w:t>Anastasia ȚURCAN</w:t>
      </w:r>
    </w:p>
    <w:p w:rsidR="006F185D" w:rsidRDefault="006F185D" w:rsidP="006F185D">
      <w:pPr>
        <w:tabs>
          <w:tab w:val="left" w:pos="567"/>
        </w:tabs>
        <w:rPr>
          <w:rFonts w:eastAsia="Calibri"/>
          <w:lang w:val="ro-RO"/>
        </w:rPr>
      </w:pPr>
    </w:p>
    <w:p w:rsidR="006F185D" w:rsidRDefault="006F185D" w:rsidP="006F185D">
      <w:pPr>
        <w:tabs>
          <w:tab w:val="left" w:pos="567"/>
        </w:tabs>
        <w:rPr>
          <w:lang w:val="en-US"/>
        </w:rPr>
      </w:pPr>
      <w:r>
        <w:rPr>
          <w:lang w:val="ro-RO"/>
        </w:rPr>
        <w:t xml:space="preserve">Secretarul </w:t>
      </w:r>
      <w:proofErr w:type="spellStart"/>
      <w:r w:rsidR="00EF54BF">
        <w:rPr>
          <w:lang w:val="en-US"/>
        </w:rPr>
        <w:t>Consiliului</w:t>
      </w:r>
      <w:proofErr w:type="spellEnd"/>
      <w:r w:rsidR="00EF54BF">
        <w:rPr>
          <w:lang w:val="en-US"/>
        </w:rPr>
        <w:t xml:space="preserve"> municipal           </w:t>
      </w:r>
      <w:r w:rsidRPr="00F33B92">
        <w:rPr>
          <w:lang w:val="en-US"/>
        </w:rPr>
        <w:t xml:space="preserve">                             </w:t>
      </w:r>
      <w:r>
        <w:rPr>
          <w:lang w:val="en-US"/>
        </w:rPr>
        <w:t xml:space="preserve">               </w:t>
      </w:r>
      <w:r w:rsidRPr="00F33B92">
        <w:rPr>
          <w:lang w:val="en-US"/>
        </w:rPr>
        <w:t>BURACOVSCHI Ala</w:t>
      </w:r>
    </w:p>
    <w:p w:rsidR="006F185D" w:rsidRPr="00F33B92" w:rsidRDefault="006F185D" w:rsidP="006F185D">
      <w:pPr>
        <w:tabs>
          <w:tab w:val="left" w:pos="567"/>
        </w:tabs>
        <w:rPr>
          <w:lang w:val="ro-RO"/>
        </w:rPr>
      </w:pPr>
    </w:p>
    <w:p w:rsidR="006F185D" w:rsidRDefault="00EF54BF" w:rsidP="006F185D">
      <w:pPr>
        <w:tabs>
          <w:tab w:val="left" w:pos="567"/>
        </w:tabs>
        <w:rPr>
          <w:rFonts w:eastAsia="Calibri"/>
          <w:lang w:val="ro-RO"/>
        </w:rPr>
      </w:pPr>
      <w:proofErr w:type="spellStart"/>
      <w:r>
        <w:rPr>
          <w:rFonts w:eastAsia="Calibri"/>
          <w:lang w:val="ro-RO"/>
        </w:rPr>
        <w:t>Sp.principal</w:t>
      </w:r>
      <w:proofErr w:type="spellEnd"/>
      <w:r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 xml:space="preserve">                         Mihail BĂTRÎNCEA</w:t>
      </w:r>
    </w:p>
    <w:p w:rsidR="00EF54BF" w:rsidRPr="00EF54BF" w:rsidRDefault="00EF54BF" w:rsidP="006F185D">
      <w:pPr>
        <w:tabs>
          <w:tab w:val="left" w:pos="567"/>
        </w:tabs>
        <w:rPr>
          <w:rFonts w:eastAsia="Calibri"/>
          <w:b/>
          <w:lang w:val="ro-RO"/>
        </w:rPr>
      </w:pPr>
      <w:r w:rsidRPr="00EF54BF">
        <w:rPr>
          <w:rFonts w:eastAsia="Calibri"/>
          <w:b/>
          <w:lang w:val="ro-RO"/>
        </w:rPr>
        <w:t>Autor</w:t>
      </w:r>
    </w:p>
    <w:p w:rsidR="006F185D" w:rsidRPr="00EF54BF" w:rsidRDefault="006F185D" w:rsidP="00EF54BF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b/>
          <w:lang w:val="ro-RO"/>
        </w:rPr>
        <w:lastRenderedPageBreak/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</w:p>
    <w:p w:rsidR="006F185D" w:rsidRDefault="006F185D" w:rsidP="006F185D">
      <w:pPr>
        <w:rPr>
          <w:lang w:val="ro-RO"/>
        </w:rPr>
      </w:pPr>
    </w:p>
    <w:p w:rsidR="00EF54BF" w:rsidRPr="005C3027" w:rsidRDefault="00EF54BF" w:rsidP="00EF54BF">
      <w:pPr>
        <w:rPr>
          <w:lang w:val="ro-RO"/>
        </w:rPr>
      </w:pPr>
      <w:r w:rsidRPr="005C3027">
        <w:rPr>
          <w:lang w:val="ro-RO"/>
        </w:rPr>
        <w:t xml:space="preserve">                                                                NOTA INFORMATIVĂ</w:t>
      </w:r>
    </w:p>
    <w:p w:rsidR="00EF54BF" w:rsidRPr="005C3027" w:rsidRDefault="00EF54BF" w:rsidP="00EF54BF">
      <w:pPr>
        <w:rPr>
          <w:lang w:val="ro-RO"/>
        </w:rPr>
      </w:pPr>
    </w:p>
    <w:p w:rsidR="00EF54BF" w:rsidRPr="005C3027" w:rsidRDefault="00EF54BF" w:rsidP="00EF54BF">
      <w:pPr>
        <w:tabs>
          <w:tab w:val="left" w:pos="884"/>
          <w:tab w:val="left" w:pos="1196"/>
        </w:tabs>
        <w:jc w:val="center"/>
        <w:rPr>
          <w:lang w:val="ro-RO"/>
        </w:rPr>
      </w:pPr>
      <w:r w:rsidRPr="005C3027">
        <w:rPr>
          <w:lang w:val="ro-RO"/>
        </w:rPr>
        <w:t xml:space="preserve">La proiectul de decizie nr. </w:t>
      </w:r>
      <w:r>
        <w:rPr>
          <w:lang w:val="ro-RO"/>
        </w:rPr>
        <w:t>____  din  27.12.</w:t>
      </w:r>
      <w:r w:rsidRPr="005C3027">
        <w:rPr>
          <w:lang w:val="ro-RO"/>
        </w:rPr>
        <w:t>2019</w:t>
      </w:r>
    </w:p>
    <w:p w:rsidR="00EF54BF" w:rsidRPr="005C3027" w:rsidRDefault="00EF54BF" w:rsidP="00EF54BF">
      <w:pPr>
        <w:pStyle w:val="a5"/>
        <w:ind w:right="-61"/>
        <w:jc w:val="center"/>
      </w:pPr>
      <w:r w:rsidRPr="005C3027">
        <w:t>“</w:t>
      </w:r>
      <w:r w:rsidRPr="00C526E5">
        <w:t xml:space="preserve"> </w:t>
      </w:r>
      <w:r w:rsidRPr="00861E8A">
        <w:t xml:space="preserve">Cu privire la </w:t>
      </w:r>
      <w:r>
        <w:t>suspendarea raporturilor de muncă</w:t>
      </w:r>
      <w:r w:rsidRPr="005C3027">
        <w:t>”</w:t>
      </w:r>
    </w:p>
    <w:p w:rsidR="00EF54BF" w:rsidRPr="00253884" w:rsidRDefault="00EF54BF" w:rsidP="00EF54BF">
      <w:pPr>
        <w:rPr>
          <w:lang w:val="ro-RO"/>
        </w:rPr>
      </w:pPr>
      <w:r w:rsidRPr="005C3027">
        <w:rPr>
          <w:lang w:val="ro-RO"/>
        </w:rPr>
        <w:t xml:space="preserve">                                                                                                                         </w:t>
      </w:r>
      <w:r w:rsidRPr="005C3027">
        <w:rPr>
          <w:iCs/>
          <w:lang w:val="ro-RO"/>
        </w:rPr>
        <w:t xml:space="preserve"> </w:t>
      </w:r>
      <w:r>
        <w:rPr>
          <w:iCs/>
          <w:lang w:val="ro-RO"/>
        </w:rPr>
        <w:t xml:space="preserve">                  </w:t>
      </w:r>
      <w:r w:rsidRPr="005C3027">
        <w:rPr>
          <w:iCs/>
          <w:lang w:val="ro-RO"/>
        </w:rPr>
        <w:t xml:space="preserve">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F54BF" w:rsidRPr="00EF54BF" w:rsidTr="00221BF1">
        <w:tc>
          <w:tcPr>
            <w:tcW w:w="5000" w:type="pct"/>
          </w:tcPr>
          <w:p w:rsidR="00EF54BF" w:rsidRDefault="00EF54BF" w:rsidP="00EF54BF">
            <w:pPr>
              <w:numPr>
                <w:ilvl w:val="3"/>
                <w:numId w:val="3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Denumirea autorului şi, după caz, a participanţ</w:t>
            </w:r>
            <w:r>
              <w:rPr>
                <w:lang w:val="ro-RO"/>
              </w:rPr>
              <w:t xml:space="preserve">ilor la elaborarea proiectului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709"/>
              <w:gridCol w:w="4636"/>
            </w:tblGrid>
            <w:tr w:rsidR="00EF54BF" w:rsidRPr="00EF54BF" w:rsidTr="00221BF1">
              <w:tc>
                <w:tcPr>
                  <w:tcW w:w="4883" w:type="dxa"/>
                </w:tcPr>
                <w:p w:rsidR="00EF54BF" w:rsidRPr="00E82A71" w:rsidRDefault="00EF54BF" w:rsidP="00221BF1">
                  <w:pPr>
                    <w:tabs>
                      <w:tab w:val="left" w:pos="284"/>
                      <w:tab w:val="left" w:pos="1196"/>
                    </w:tabs>
                    <w:jc w:val="both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o-RO"/>
                    </w:rPr>
                    <w:t>Sp.principal</w:t>
                  </w:r>
                  <w:proofErr w:type="spellEnd"/>
                  <w:r>
                    <w:rPr>
                      <w:sz w:val="24"/>
                      <w:szCs w:val="24"/>
                      <w:lang w:val="ro-RO"/>
                    </w:rPr>
                    <w:t xml:space="preserve"> Mihail BĂTRÎNCEA</w:t>
                  </w:r>
                  <w:r w:rsidRPr="00E82A71">
                    <w:rPr>
                      <w:sz w:val="24"/>
                      <w:szCs w:val="24"/>
                      <w:lang w:val="ro-RO"/>
                    </w:rPr>
                    <w:t xml:space="preserve">                   </w:t>
                  </w:r>
                </w:p>
              </w:tc>
              <w:tc>
                <w:tcPr>
                  <w:tcW w:w="4883" w:type="dxa"/>
                </w:tcPr>
                <w:p w:rsidR="00EF54BF" w:rsidRPr="00E82A71" w:rsidRDefault="00EF54BF" w:rsidP="00221BF1">
                  <w:pPr>
                    <w:tabs>
                      <w:tab w:val="left" w:pos="284"/>
                      <w:tab w:val="left" w:pos="1196"/>
                    </w:tabs>
                    <w:jc w:val="both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EF54BF" w:rsidRPr="005C3027" w:rsidRDefault="00EF54BF" w:rsidP="00221BF1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2</w:t>
            </w:r>
            <w:r w:rsidRPr="00E82A71">
              <w:rPr>
                <w:b/>
                <w:lang w:val="ro-RO"/>
              </w:rPr>
              <w:t>. Condiţiile ce au impus elaborarea proiectului de act normativ şi finalităţile urmărite</w:t>
            </w:r>
            <w:r w:rsidRPr="005C3027">
              <w:rPr>
                <w:lang w:val="ro-RO"/>
              </w:rPr>
              <w:t>:</w:t>
            </w:r>
          </w:p>
          <w:p w:rsidR="00EF54BF" w:rsidRPr="00A107B4" w:rsidRDefault="00EF54BF" w:rsidP="00A107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Alegerea în funcție de vicepreședinte al raionului Orhei a </w:t>
            </w:r>
            <w:proofErr w:type="spellStart"/>
            <w:r>
              <w:rPr>
                <w:lang w:val="ro-RO"/>
              </w:rPr>
              <w:t>dul</w:t>
            </w:r>
            <w:proofErr w:type="spellEnd"/>
            <w:r>
              <w:rPr>
                <w:lang w:val="ro-RO"/>
              </w:rPr>
              <w:t xml:space="preserve"> Victor </w:t>
            </w:r>
            <w:proofErr w:type="spellStart"/>
            <w:r>
              <w:rPr>
                <w:lang w:val="ro-RO"/>
              </w:rPr>
              <w:t>Perțu</w:t>
            </w:r>
            <w:proofErr w:type="spellEnd"/>
            <w:r>
              <w:rPr>
                <w:lang w:val="ro-RO"/>
              </w:rPr>
              <w:t xml:space="preserve"> Director General al Regia Apă Cana</w:t>
            </w:r>
            <w:r w:rsidR="00A107B4">
              <w:rPr>
                <w:lang w:val="ro-RO"/>
              </w:rPr>
              <w:t xml:space="preserve">l Orhei și respectiv prezentarea cererii dlui Victor </w:t>
            </w:r>
            <w:proofErr w:type="spellStart"/>
            <w:r w:rsidR="00A107B4">
              <w:rPr>
                <w:lang w:val="ro-RO"/>
              </w:rPr>
              <w:t>Perțu</w:t>
            </w:r>
            <w:proofErr w:type="spellEnd"/>
            <w:r w:rsidR="00A107B4">
              <w:rPr>
                <w:lang w:val="ro-RO"/>
              </w:rPr>
              <w:t xml:space="preserve"> privind suspendarea raporturilor de muncă în legătură cu incompatibilitatea funcției de demnitate publică cu orice altă funcție remunerată, </w:t>
            </w: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A107B4" w:rsidTr="00221BF1">
        <w:tc>
          <w:tcPr>
            <w:tcW w:w="5000" w:type="pct"/>
          </w:tcPr>
          <w:p w:rsidR="00EF54BF" w:rsidRPr="00E82A71" w:rsidRDefault="00EF54BF" w:rsidP="00EF54BF">
            <w:pPr>
              <w:pStyle w:val="a3"/>
              <w:numPr>
                <w:ilvl w:val="0"/>
                <w:numId w:val="4"/>
              </w:numPr>
              <w:tabs>
                <w:tab w:val="left" w:pos="884"/>
                <w:tab w:val="left" w:pos="1196"/>
              </w:tabs>
              <w:ind w:left="426"/>
              <w:contextualSpacing w:val="0"/>
              <w:jc w:val="both"/>
              <w:rPr>
                <w:b/>
                <w:lang w:val="ro-RO"/>
              </w:rPr>
            </w:pPr>
            <w:r w:rsidRPr="00E82A71">
              <w:rPr>
                <w:b/>
                <w:lang w:val="ro-RO"/>
              </w:rPr>
              <w:t xml:space="preserve">Principalele prevederi ale proiectului şi evidenţierea elementelor noi: </w:t>
            </w:r>
          </w:p>
          <w:p w:rsidR="00EF54BF" w:rsidRPr="005C3027" w:rsidRDefault="00A107B4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Încetarea incomp</w:t>
            </w:r>
            <w:r w:rsidR="004B5FA8">
              <w:rPr>
                <w:lang w:val="ro-RO"/>
              </w:rPr>
              <w:t>atibilității prevăzute de art.7</w:t>
            </w:r>
            <w:r>
              <w:rPr>
                <w:lang w:val="ro-RO"/>
              </w:rPr>
              <w:t xml:space="preserve"> al legii</w:t>
            </w:r>
            <w:r w:rsidR="004B5FA8">
              <w:rPr>
                <w:lang w:val="ro-RO"/>
              </w:rPr>
              <w:t xml:space="preserve"> cu privire la statului alesului local </w:t>
            </w:r>
            <w:r>
              <w:rPr>
                <w:lang w:val="ro-RO"/>
              </w:rPr>
              <w:t xml:space="preserve">  </w:t>
            </w:r>
          </w:p>
        </w:tc>
      </w:tr>
      <w:tr w:rsidR="00EF54BF" w:rsidRPr="00A107B4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E82A71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RO"/>
              </w:rPr>
            </w:pPr>
            <w:r w:rsidRPr="005C3027">
              <w:rPr>
                <w:lang w:val="ro-RO"/>
              </w:rPr>
              <w:t xml:space="preserve">5. </w:t>
            </w:r>
            <w:r w:rsidRPr="00E82A71">
              <w:rPr>
                <w:b/>
                <w:lang w:val="ro-RO"/>
              </w:rPr>
              <w:t>Fundamentarea economico-financiară:</w:t>
            </w:r>
          </w:p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 xml:space="preserve">6. </w:t>
            </w:r>
            <w:r w:rsidRPr="00E82A71">
              <w:rPr>
                <w:b/>
                <w:lang w:val="ro-RO"/>
              </w:rPr>
              <w:t>Modul de încorporare a actului în cadrul normativ în vigoare</w:t>
            </w:r>
            <w:r w:rsidRPr="005C3027">
              <w:rPr>
                <w:lang w:val="ro-RO"/>
              </w:rPr>
              <w:t>:</w:t>
            </w:r>
          </w:p>
          <w:p w:rsidR="00EF54BF" w:rsidRPr="005C3027" w:rsidRDefault="004B5FA8" w:rsidP="00221BF1">
            <w:pPr>
              <w:jc w:val="both"/>
              <w:rPr>
                <w:lang w:val="ro-RO"/>
              </w:rPr>
            </w:pPr>
            <w:r w:rsidRPr="00DC3AC3">
              <w:rPr>
                <w:lang w:val="ro-RO"/>
              </w:rPr>
              <w:t>art.</w:t>
            </w:r>
            <w:r>
              <w:rPr>
                <w:lang w:val="ro-RO"/>
              </w:rPr>
              <w:t>118-121 Cod administrativ, art. 14 (3); al Legii</w:t>
            </w:r>
            <w:r w:rsidRPr="00DC3AC3">
              <w:rPr>
                <w:lang w:val="ro-RO"/>
              </w:rPr>
              <w:t xml:space="preserve"> privind administraţia publică l</w:t>
            </w:r>
            <w:r>
              <w:rPr>
                <w:lang w:val="ro-RO"/>
              </w:rPr>
              <w:t xml:space="preserve">ocală nr.436-XVI din 28.12.2006; </w:t>
            </w:r>
            <w:r w:rsidRPr="00DC3AC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art.12, art.18 al Legii nr.199 din 16.07.2010 cu privire la statutul persoanelor cu funcții de demnitate publică; art. 7 (1) </w:t>
            </w:r>
            <w:proofErr w:type="spellStart"/>
            <w:r>
              <w:rPr>
                <w:lang w:val="ro-RO"/>
              </w:rPr>
              <w:t>lit.d</w:t>
            </w:r>
            <w:proofErr w:type="spellEnd"/>
            <w:r>
              <w:rPr>
                <w:lang w:val="ro-RO"/>
              </w:rPr>
              <w:t xml:space="preserve">), art.8 (1) al Legii nr. 768 din 02.02.2000 privind statutul alesului local; art. 50 (4) </w:t>
            </w:r>
            <w:proofErr w:type="spellStart"/>
            <w:r>
              <w:rPr>
                <w:lang w:val="ro-RO"/>
              </w:rPr>
              <w:t>lit.c</w:t>
            </w:r>
            <w:proofErr w:type="spellEnd"/>
            <w:r>
              <w:rPr>
                <w:lang w:val="ro-RO"/>
              </w:rPr>
              <w:t xml:space="preserve">) al Legii nr. 1134 din 02.04.1997 privind societățile pe acțiuni;  pct. 10.4 </w:t>
            </w:r>
            <w:proofErr w:type="spellStart"/>
            <w:r>
              <w:rPr>
                <w:lang w:val="ro-RO"/>
              </w:rPr>
              <w:t>lit.e</w:t>
            </w:r>
            <w:proofErr w:type="spellEnd"/>
            <w:r>
              <w:rPr>
                <w:lang w:val="ro-RO"/>
              </w:rPr>
              <w:t>) al Statutului Societății pe Acțiuni Regia Apă Canal-Orhei; Decizia Consiliului raional Orhei nr.  6/7.3 din 19 noiembrie 2019 Cu privire la alegerea vicepreședintelui raionului Orhei</w:t>
            </w: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253884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RO"/>
              </w:rPr>
            </w:pPr>
            <w:r w:rsidRPr="005C3027">
              <w:rPr>
                <w:lang w:val="ro-RO"/>
              </w:rPr>
              <w:t xml:space="preserve">7. </w:t>
            </w:r>
            <w:r w:rsidRPr="00253884">
              <w:rPr>
                <w:b/>
                <w:lang w:val="ro-RO"/>
              </w:rPr>
              <w:t>Avizarea şi consultarea publică a proiectului:</w:t>
            </w:r>
          </w:p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 xml:space="preserve">   Plasarea pe site-ul Primăriei</w:t>
            </w:r>
            <w:r w:rsidR="004B5FA8">
              <w:rPr>
                <w:lang w:val="ro-RO"/>
              </w:rPr>
              <w:t xml:space="preserve"> la 23.12</w:t>
            </w:r>
            <w:r>
              <w:rPr>
                <w:lang w:val="ro-RO"/>
              </w:rPr>
              <w:t>.2019</w:t>
            </w: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8. Constatările expertizei anticorupție – nu este cazul</w:t>
            </w: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9. Constatările expertizei de compatibilitate</w:t>
            </w:r>
            <w:r>
              <w:rPr>
                <w:lang w:val="ro-RO"/>
              </w:rPr>
              <w:t xml:space="preserve"> </w:t>
            </w:r>
            <w:r w:rsidRPr="005C3027">
              <w:rPr>
                <w:lang w:val="ro-RO"/>
              </w:rPr>
              <w:t>–</w:t>
            </w:r>
            <w:r>
              <w:rPr>
                <w:lang w:val="ro-RO"/>
              </w:rPr>
              <w:t xml:space="preserve"> nu este cazul</w:t>
            </w: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EF54BF" w:rsidRPr="00EF54BF" w:rsidTr="00221BF1">
        <w:tc>
          <w:tcPr>
            <w:tcW w:w="5000" w:type="pct"/>
          </w:tcPr>
          <w:p w:rsidR="00EF54BF" w:rsidRPr="005C3027" w:rsidRDefault="00EF54BF" w:rsidP="00221BF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 xml:space="preserve">10. </w:t>
            </w:r>
            <w:r w:rsidRPr="00253884">
              <w:rPr>
                <w:b/>
                <w:lang w:val="ro-RO"/>
              </w:rPr>
              <w:t>Constatările expertizei juridice</w:t>
            </w:r>
            <w:r w:rsidRPr="005C3027">
              <w:rPr>
                <w:lang w:val="ro-RO"/>
              </w:rPr>
              <w:t xml:space="preserve"> – proiectul de decizie se avizează de specialistul jurist al Primăriei Orhei</w:t>
            </w:r>
          </w:p>
        </w:tc>
      </w:tr>
    </w:tbl>
    <w:p w:rsidR="006F185D" w:rsidRPr="00EF54BF" w:rsidRDefault="006F185D" w:rsidP="006F185D">
      <w:pPr>
        <w:rPr>
          <w:lang w:val="en-US"/>
        </w:rPr>
      </w:pPr>
    </w:p>
    <w:p w:rsidR="006F185D" w:rsidRDefault="006F185D" w:rsidP="006F185D">
      <w:pPr>
        <w:rPr>
          <w:lang w:val="ro-RO"/>
        </w:rPr>
      </w:pPr>
    </w:p>
    <w:p w:rsidR="006F185D" w:rsidRDefault="006F185D" w:rsidP="006F185D">
      <w:pPr>
        <w:rPr>
          <w:lang w:val="ro-RO"/>
        </w:rPr>
      </w:pPr>
    </w:p>
    <w:p w:rsidR="006F185D" w:rsidRDefault="006F185D" w:rsidP="006F185D">
      <w:pPr>
        <w:rPr>
          <w:lang w:val="ro-RO"/>
        </w:rPr>
      </w:pPr>
      <w:r>
        <w:rPr>
          <w:lang w:val="ro-RO"/>
        </w:rPr>
        <w:t xml:space="preserve">Ex: </w:t>
      </w:r>
      <w:proofErr w:type="spellStart"/>
      <w:r>
        <w:rPr>
          <w:lang w:val="ro-RO"/>
        </w:rPr>
        <w:t>M.Bătrîncea</w:t>
      </w:r>
      <w:proofErr w:type="spellEnd"/>
    </w:p>
    <w:p w:rsidR="006F185D" w:rsidRDefault="006F185D" w:rsidP="006F185D">
      <w:pPr>
        <w:rPr>
          <w:lang w:val="ro-RO"/>
        </w:rPr>
      </w:pPr>
    </w:p>
    <w:p w:rsidR="006F185D" w:rsidRDefault="006F185D" w:rsidP="006F185D">
      <w:pPr>
        <w:rPr>
          <w:lang w:val="en-US"/>
        </w:rPr>
      </w:pPr>
    </w:p>
    <w:p w:rsidR="006F185D" w:rsidRDefault="006F185D" w:rsidP="006F185D">
      <w:pPr>
        <w:rPr>
          <w:lang w:val="en-US"/>
        </w:rPr>
      </w:pPr>
    </w:p>
    <w:p w:rsidR="006F185D" w:rsidRPr="00134A60" w:rsidRDefault="006F185D" w:rsidP="006F185D">
      <w:pPr>
        <w:rPr>
          <w:lang w:val="en-US"/>
        </w:rPr>
      </w:pPr>
    </w:p>
    <w:p w:rsidR="006F185D" w:rsidRPr="00DB12BB" w:rsidRDefault="006F185D" w:rsidP="006F185D">
      <w:pPr>
        <w:rPr>
          <w:lang w:val="en-US"/>
        </w:rPr>
      </w:pPr>
    </w:p>
    <w:p w:rsidR="006F185D" w:rsidRPr="009F190B" w:rsidRDefault="006F185D" w:rsidP="006F185D">
      <w:pPr>
        <w:rPr>
          <w:lang w:val="en-US"/>
        </w:rPr>
      </w:pPr>
    </w:p>
    <w:p w:rsidR="006F185D" w:rsidRPr="00067F0F" w:rsidRDefault="006F185D" w:rsidP="006F185D">
      <w:pPr>
        <w:rPr>
          <w:lang w:val="en-US"/>
        </w:rPr>
      </w:pPr>
    </w:p>
    <w:p w:rsidR="00FB38C2" w:rsidRDefault="00FB38C2"/>
    <w:sectPr w:rsidR="00FB38C2" w:rsidSect="00F33B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2F6F"/>
    <w:multiLevelType w:val="hybridMultilevel"/>
    <w:tmpl w:val="87181642"/>
    <w:lvl w:ilvl="0" w:tplc="870EB9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260DEB"/>
    <w:multiLevelType w:val="hybridMultilevel"/>
    <w:tmpl w:val="C3FA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020CB"/>
    <w:multiLevelType w:val="hybridMultilevel"/>
    <w:tmpl w:val="4C942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85D"/>
    <w:rsid w:val="00005C16"/>
    <w:rsid w:val="00016B83"/>
    <w:rsid w:val="00017458"/>
    <w:rsid w:val="0001779D"/>
    <w:rsid w:val="00021C41"/>
    <w:rsid w:val="000243C2"/>
    <w:rsid w:val="00025D29"/>
    <w:rsid w:val="00026375"/>
    <w:rsid w:val="0002696C"/>
    <w:rsid w:val="0003568B"/>
    <w:rsid w:val="00035A30"/>
    <w:rsid w:val="00036389"/>
    <w:rsid w:val="0004223C"/>
    <w:rsid w:val="00045010"/>
    <w:rsid w:val="000452C6"/>
    <w:rsid w:val="0004620F"/>
    <w:rsid w:val="00057BD3"/>
    <w:rsid w:val="000621E4"/>
    <w:rsid w:val="00064841"/>
    <w:rsid w:val="00066971"/>
    <w:rsid w:val="00071B2B"/>
    <w:rsid w:val="00071CDE"/>
    <w:rsid w:val="00072207"/>
    <w:rsid w:val="00074E07"/>
    <w:rsid w:val="00080FFB"/>
    <w:rsid w:val="000845C0"/>
    <w:rsid w:val="000952CB"/>
    <w:rsid w:val="000A0158"/>
    <w:rsid w:val="000A0968"/>
    <w:rsid w:val="000A2E3B"/>
    <w:rsid w:val="000A57EC"/>
    <w:rsid w:val="000A5C35"/>
    <w:rsid w:val="000B23A3"/>
    <w:rsid w:val="000B2674"/>
    <w:rsid w:val="000B3059"/>
    <w:rsid w:val="000B6B39"/>
    <w:rsid w:val="000B7492"/>
    <w:rsid w:val="000C15E7"/>
    <w:rsid w:val="000C5EAE"/>
    <w:rsid w:val="000D16C6"/>
    <w:rsid w:val="000D7733"/>
    <w:rsid w:val="000E06FC"/>
    <w:rsid w:val="000E0844"/>
    <w:rsid w:val="000E69BF"/>
    <w:rsid w:val="000F515A"/>
    <w:rsid w:val="001008A5"/>
    <w:rsid w:val="00102CD6"/>
    <w:rsid w:val="001068B4"/>
    <w:rsid w:val="001165EB"/>
    <w:rsid w:val="0012000A"/>
    <w:rsid w:val="001207E7"/>
    <w:rsid w:val="00120DCC"/>
    <w:rsid w:val="001240B8"/>
    <w:rsid w:val="001301A6"/>
    <w:rsid w:val="001304F2"/>
    <w:rsid w:val="00131919"/>
    <w:rsid w:val="00131EBB"/>
    <w:rsid w:val="00131F2D"/>
    <w:rsid w:val="0013261D"/>
    <w:rsid w:val="001330C9"/>
    <w:rsid w:val="00135429"/>
    <w:rsid w:val="00135A18"/>
    <w:rsid w:val="00144190"/>
    <w:rsid w:val="001456FC"/>
    <w:rsid w:val="001467B4"/>
    <w:rsid w:val="0015443C"/>
    <w:rsid w:val="001621ED"/>
    <w:rsid w:val="00166BEA"/>
    <w:rsid w:val="00170744"/>
    <w:rsid w:val="001714D3"/>
    <w:rsid w:val="00181D41"/>
    <w:rsid w:val="00183393"/>
    <w:rsid w:val="00184BE5"/>
    <w:rsid w:val="00185F84"/>
    <w:rsid w:val="00191505"/>
    <w:rsid w:val="001956F6"/>
    <w:rsid w:val="001A657A"/>
    <w:rsid w:val="001B1354"/>
    <w:rsid w:val="001B59D1"/>
    <w:rsid w:val="001B5FDB"/>
    <w:rsid w:val="001C04D9"/>
    <w:rsid w:val="001C074C"/>
    <w:rsid w:val="001C0D20"/>
    <w:rsid w:val="001C1059"/>
    <w:rsid w:val="001C1FEF"/>
    <w:rsid w:val="001C2613"/>
    <w:rsid w:val="001C6CE2"/>
    <w:rsid w:val="001D6B9E"/>
    <w:rsid w:val="001D78C6"/>
    <w:rsid w:val="001E0F93"/>
    <w:rsid w:val="001E25E8"/>
    <w:rsid w:val="001E3B71"/>
    <w:rsid w:val="001E3BF6"/>
    <w:rsid w:val="001E4115"/>
    <w:rsid w:val="001E5EF2"/>
    <w:rsid w:val="00202564"/>
    <w:rsid w:val="0020357E"/>
    <w:rsid w:val="002044B8"/>
    <w:rsid w:val="00206755"/>
    <w:rsid w:val="00217364"/>
    <w:rsid w:val="002254D9"/>
    <w:rsid w:val="00227065"/>
    <w:rsid w:val="00234DC7"/>
    <w:rsid w:val="00235A88"/>
    <w:rsid w:val="00237BCC"/>
    <w:rsid w:val="0024245C"/>
    <w:rsid w:val="00244103"/>
    <w:rsid w:val="00244CE4"/>
    <w:rsid w:val="002473B2"/>
    <w:rsid w:val="00250798"/>
    <w:rsid w:val="00250910"/>
    <w:rsid w:val="00251495"/>
    <w:rsid w:val="00253F1E"/>
    <w:rsid w:val="002601CA"/>
    <w:rsid w:val="002608A5"/>
    <w:rsid w:val="00260E9E"/>
    <w:rsid w:val="0026254A"/>
    <w:rsid w:val="00266B53"/>
    <w:rsid w:val="00267839"/>
    <w:rsid w:val="00270637"/>
    <w:rsid w:val="00272687"/>
    <w:rsid w:val="002726A5"/>
    <w:rsid w:val="00272706"/>
    <w:rsid w:val="00280408"/>
    <w:rsid w:val="00280D60"/>
    <w:rsid w:val="0028146F"/>
    <w:rsid w:val="002837F4"/>
    <w:rsid w:val="00286121"/>
    <w:rsid w:val="002908E0"/>
    <w:rsid w:val="00293B6C"/>
    <w:rsid w:val="0029556D"/>
    <w:rsid w:val="002A15B2"/>
    <w:rsid w:val="002A2C43"/>
    <w:rsid w:val="002A3204"/>
    <w:rsid w:val="002B639B"/>
    <w:rsid w:val="002B785D"/>
    <w:rsid w:val="002C066C"/>
    <w:rsid w:val="002C254D"/>
    <w:rsid w:val="002C29A4"/>
    <w:rsid w:val="002C314C"/>
    <w:rsid w:val="002D0090"/>
    <w:rsid w:val="002D31B6"/>
    <w:rsid w:val="002D3FC1"/>
    <w:rsid w:val="002D5F58"/>
    <w:rsid w:val="002D61D4"/>
    <w:rsid w:val="002E36EC"/>
    <w:rsid w:val="002E5057"/>
    <w:rsid w:val="002E792B"/>
    <w:rsid w:val="002F216C"/>
    <w:rsid w:val="002F2606"/>
    <w:rsid w:val="002F6475"/>
    <w:rsid w:val="002F784D"/>
    <w:rsid w:val="00306A29"/>
    <w:rsid w:val="00312338"/>
    <w:rsid w:val="00312A86"/>
    <w:rsid w:val="00313404"/>
    <w:rsid w:val="0032115B"/>
    <w:rsid w:val="00321CE9"/>
    <w:rsid w:val="0033007E"/>
    <w:rsid w:val="003357A0"/>
    <w:rsid w:val="00336D30"/>
    <w:rsid w:val="0034221C"/>
    <w:rsid w:val="00342CD1"/>
    <w:rsid w:val="00343275"/>
    <w:rsid w:val="00344FBB"/>
    <w:rsid w:val="0035012A"/>
    <w:rsid w:val="00351902"/>
    <w:rsid w:val="00355742"/>
    <w:rsid w:val="00357CB2"/>
    <w:rsid w:val="00361654"/>
    <w:rsid w:val="00367EF3"/>
    <w:rsid w:val="003712B5"/>
    <w:rsid w:val="0037137E"/>
    <w:rsid w:val="003744CD"/>
    <w:rsid w:val="003751B4"/>
    <w:rsid w:val="0037599A"/>
    <w:rsid w:val="0037623D"/>
    <w:rsid w:val="00377408"/>
    <w:rsid w:val="00377793"/>
    <w:rsid w:val="003834CA"/>
    <w:rsid w:val="00387D8C"/>
    <w:rsid w:val="003915BB"/>
    <w:rsid w:val="00392CC6"/>
    <w:rsid w:val="003964E7"/>
    <w:rsid w:val="003A1D62"/>
    <w:rsid w:val="003A22B2"/>
    <w:rsid w:val="003A2FCE"/>
    <w:rsid w:val="003A4B51"/>
    <w:rsid w:val="003A5BCF"/>
    <w:rsid w:val="003A6859"/>
    <w:rsid w:val="003B0AFC"/>
    <w:rsid w:val="003B6062"/>
    <w:rsid w:val="003B6FAB"/>
    <w:rsid w:val="003B7892"/>
    <w:rsid w:val="003C0FDC"/>
    <w:rsid w:val="003C1F75"/>
    <w:rsid w:val="003C24B7"/>
    <w:rsid w:val="003C2956"/>
    <w:rsid w:val="003C2FD8"/>
    <w:rsid w:val="003C41D9"/>
    <w:rsid w:val="003C534F"/>
    <w:rsid w:val="003C54B9"/>
    <w:rsid w:val="003C6EAD"/>
    <w:rsid w:val="003D0ECC"/>
    <w:rsid w:val="003D7B83"/>
    <w:rsid w:val="003E032D"/>
    <w:rsid w:val="003E6741"/>
    <w:rsid w:val="003E7B4B"/>
    <w:rsid w:val="003F79DD"/>
    <w:rsid w:val="00404A00"/>
    <w:rsid w:val="00406F61"/>
    <w:rsid w:val="004112F5"/>
    <w:rsid w:val="00412DFE"/>
    <w:rsid w:val="00413327"/>
    <w:rsid w:val="00417C61"/>
    <w:rsid w:val="0042059B"/>
    <w:rsid w:val="00420D02"/>
    <w:rsid w:val="00423217"/>
    <w:rsid w:val="00430C4E"/>
    <w:rsid w:val="00434DCC"/>
    <w:rsid w:val="004356C2"/>
    <w:rsid w:val="00441998"/>
    <w:rsid w:val="004430BD"/>
    <w:rsid w:val="00444502"/>
    <w:rsid w:val="00445199"/>
    <w:rsid w:val="00445275"/>
    <w:rsid w:val="00453E7D"/>
    <w:rsid w:val="0046383A"/>
    <w:rsid w:val="00466A0F"/>
    <w:rsid w:val="0047510E"/>
    <w:rsid w:val="004776C4"/>
    <w:rsid w:val="004827D1"/>
    <w:rsid w:val="00483C3B"/>
    <w:rsid w:val="004847B5"/>
    <w:rsid w:val="00485EA7"/>
    <w:rsid w:val="0049131F"/>
    <w:rsid w:val="00491409"/>
    <w:rsid w:val="00492224"/>
    <w:rsid w:val="004A07C4"/>
    <w:rsid w:val="004A3AF4"/>
    <w:rsid w:val="004A6C9F"/>
    <w:rsid w:val="004A7584"/>
    <w:rsid w:val="004A75A6"/>
    <w:rsid w:val="004B1FED"/>
    <w:rsid w:val="004B4A5E"/>
    <w:rsid w:val="004B5FA8"/>
    <w:rsid w:val="004C1F8B"/>
    <w:rsid w:val="004C347B"/>
    <w:rsid w:val="004C38F6"/>
    <w:rsid w:val="004C53D9"/>
    <w:rsid w:val="004D284F"/>
    <w:rsid w:val="004D4F2C"/>
    <w:rsid w:val="004D7126"/>
    <w:rsid w:val="004D7424"/>
    <w:rsid w:val="004E43AC"/>
    <w:rsid w:val="004E650E"/>
    <w:rsid w:val="004E66C2"/>
    <w:rsid w:val="004F0015"/>
    <w:rsid w:val="004F5651"/>
    <w:rsid w:val="00502112"/>
    <w:rsid w:val="005033C1"/>
    <w:rsid w:val="00505164"/>
    <w:rsid w:val="005141A5"/>
    <w:rsid w:val="005142CB"/>
    <w:rsid w:val="00514FEB"/>
    <w:rsid w:val="005207ED"/>
    <w:rsid w:val="00521A59"/>
    <w:rsid w:val="00523B98"/>
    <w:rsid w:val="00523FFD"/>
    <w:rsid w:val="00533447"/>
    <w:rsid w:val="00534EFE"/>
    <w:rsid w:val="005530D2"/>
    <w:rsid w:val="00554A88"/>
    <w:rsid w:val="00557CE1"/>
    <w:rsid w:val="005633BC"/>
    <w:rsid w:val="00566C0D"/>
    <w:rsid w:val="005670B4"/>
    <w:rsid w:val="00574382"/>
    <w:rsid w:val="005748A7"/>
    <w:rsid w:val="005759C7"/>
    <w:rsid w:val="00575F03"/>
    <w:rsid w:val="00583A01"/>
    <w:rsid w:val="00584640"/>
    <w:rsid w:val="00595211"/>
    <w:rsid w:val="00595540"/>
    <w:rsid w:val="0059787E"/>
    <w:rsid w:val="00597E2E"/>
    <w:rsid w:val="005A2101"/>
    <w:rsid w:val="005A2518"/>
    <w:rsid w:val="005A3E75"/>
    <w:rsid w:val="005A4885"/>
    <w:rsid w:val="005A5ADA"/>
    <w:rsid w:val="005A783F"/>
    <w:rsid w:val="005C54C3"/>
    <w:rsid w:val="005C60E7"/>
    <w:rsid w:val="005D583A"/>
    <w:rsid w:val="005E6F97"/>
    <w:rsid w:val="005F0CFD"/>
    <w:rsid w:val="005F5F03"/>
    <w:rsid w:val="005F65AB"/>
    <w:rsid w:val="00601B94"/>
    <w:rsid w:val="00613027"/>
    <w:rsid w:val="00622036"/>
    <w:rsid w:val="006249C1"/>
    <w:rsid w:val="00625FD7"/>
    <w:rsid w:val="00627C50"/>
    <w:rsid w:val="006316DB"/>
    <w:rsid w:val="00631C9F"/>
    <w:rsid w:val="0064071B"/>
    <w:rsid w:val="00640E30"/>
    <w:rsid w:val="00641551"/>
    <w:rsid w:val="00641BEF"/>
    <w:rsid w:val="00642915"/>
    <w:rsid w:val="00643E45"/>
    <w:rsid w:val="0065103D"/>
    <w:rsid w:val="006546E8"/>
    <w:rsid w:val="00663CB1"/>
    <w:rsid w:val="00664BFF"/>
    <w:rsid w:val="006670E9"/>
    <w:rsid w:val="00672F9B"/>
    <w:rsid w:val="006775AF"/>
    <w:rsid w:val="006861C4"/>
    <w:rsid w:val="00690534"/>
    <w:rsid w:val="006920E4"/>
    <w:rsid w:val="006960A7"/>
    <w:rsid w:val="00697C7E"/>
    <w:rsid w:val="006A7A2F"/>
    <w:rsid w:val="006B6782"/>
    <w:rsid w:val="006C02AF"/>
    <w:rsid w:val="006C5B22"/>
    <w:rsid w:val="006D7A94"/>
    <w:rsid w:val="006E0E0F"/>
    <w:rsid w:val="006E1A17"/>
    <w:rsid w:val="006F185D"/>
    <w:rsid w:val="006F1D10"/>
    <w:rsid w:val="007006BB"/>
    <w:rsid w:val="00704C02"/>
    <w:rsid w:val="007052AC"/>
    <w:rsid w:val="007053F7"/>
    <w:rsid w:val="00707897"/>
    <w:rsid w:val="00707B13"/>
    <w:rsid w:val="00710CE2"/>
    <w:rsid w:val="007124A5"/>
    <w:rsid w:val="0071590C"/>
    <w:rsid w:val="007174C3"/>
    <w:rsid w:val="007178A7"/>
    <w:rsid w:val="00723F13"/>
    <w:rsid w:val="00724526"/>
    <w:rsid w:val="00725B61"/>
    <w:rsid w:val="00726D63"/>
    <w:rsid w:val="0073315D"/>
    <w:rsid w:val="00735A4E"/>
    <w:rsid w:val="0075153A"/>
    <w:rsid w:val="0075241E"/>
    <w:rsid w:val="007568BA"/>
    <w:rsid w:val="00757195"/>
    <w:rsid w:val="00765E8E"/>
    <w:rsid w:val="00766794"/>
    <w:rsid w:val="007674BD"/>
    <w:rsid w:val="00770843"/>
    <w:rsid w:val="0077309F"/>
    <w:rsid w:val="007743D1"/>
    <w:rsid w:val="00775328"/>
    <w:rsid w:val="00783654"/>
    <w:rsid w:val="007849D4"/>
    <w:rsid w:val="007975EE"/>
    <w:rsid w:val="0079796A"/>
    <w:rsid w:val="007A073B"/>
    <w:rsid w:val="007A0949"/>
    <w:rsid w:val="007A3674"/>
    <w:rsid w:val="007A48A5"/>
    <w:rsid w:val="007A4E13"/>
    <w:rsid w:val="007A7BF6"/>
    <w:rsid w:val="007B0463"/>
    <w:rsid w:val="007C0A7D"/>
    <w:rsid w:val="007C0F07"/>
    <w:rsid w:val="007C1526"/>
    <w:rsid w:val="007C28D0"/>
    <w:rsid w:val="007C4053"/>
    <w:rsid w:val="007C4AA6"/>
    <w:rsid w:val="007C4C54"/>
    <w:rsid w:val="007D374F"/>
    <w:rsid w:val="007D72E4"/>
    <w:rsid w:val="007D7970"/>
    <w:rsid w:val="007E2586"/>
    <w:rsid w:val="007E30B8"/>
    <w:rsid w:val="007E3F3B"/>
    <w:rsid w:val="007E404A"/>
    <w:rsid w:val="007F06FC"/>
    <w:rsid w:val="007F1C88"/>
    <w:rsid w:val="007F2CEF"/>
    <w:rsid w:val="00800178"/>
    <w:rsid w:val="00802E57"/>
    <w:rsid w:val="0080452A"/>
    <w:rsid w:val="00807CC3"/>
    <w:rsid w:val="00807D63"/>
    <w:rsid w:val="00810E57"/>
    <w:rsid w:val="0082177F"/>
    <w:rsid w:val="00821B60"/>
    <w:rsid w:val="00823952"/>
    <w:rsid w:val="0082679D"/>
    <w:rsid w:val="00827DB2"/>
    <w:rsid w:val="008366E5"/>
    <w:rsid w:val="00837781"/>
    <w:rsid w:val="00841850"/>
    <w:rsid w:val="00855F7C"/>
    <w:rsid w:val="0086308D"/>
    <w:rsid w:val="0086428F"/>
    <w:rsid w:val="00875CCB"/>
    <w:rsid w:val="008763E9"/>
    <w:rsid w:val="00880266"/>
    <w:rsid w:val="0088278C"/>
    <w:rsid w:val="00883C09"/>
    <w:rsid w:val="00896884"/>
    <w:rsid w:val="008A0405"/>
    <w:rsid w:val="008A2675"/>
    <w:rsid w:val="008A7FF4"/>
    <w:rsid w:val="008B02E7"/>
    <w:rsid w:val="008B3A97"/>
    <w:rsid w:val="008B5ECF"/>
    <w:rsid w:val="008C4BA6"/>
    <w:rsid w:val="008C6730"/>
    <w:rsid w:val="008C7B85"/>
    <w:rsid w:val="008D072F"/>
    <w:rsid w:val="008D303A"/>
    <w:rsid w:val="008D32D2"/>
    <w:rsid w:val="008D33DC"/>
    <w:rsid w:val="008D4BBA"/>
    <w:rsid w:val="008D5AA3"/>
    <w:rsid w:val="008D6541"/>
    <w:rsid w:val="008D7D02"/>
    <w:rsid w:val="008E1DDE"/>
    <w:rsid w:val="008E3A75"/>
    <w:rsid w:val="008E7368"/>
    <w:rsid w:val="008F2FAD"/>
    <w:rsid w:val="008F4E28"/>
    <w:rsid w:val="00901E69"/>
    <w:rsid w:val="0090201D"/>
    <w:rsid w:val="00906A9F"/>
    <w:rsid w:val="00911E39"/>
    <w:rsid w:val="009136AD"/>
    <w:rsid w:val="00917D14"/>
    <w:rsid w:val="00922A1D"/>
    <w:rsid w:val="00925932"/>
    <w:rsid w:val="00935C77"/>
    <w:rsid w:val="00937665"/>
    <w:rsid w:val="00950760"/>
    <w:rsid w:val="00955289"/>
    <w:rsid w:val="0095715E"/>
    <w:rsid w:val="009611C6"/>
    <w:rsid w:val="00966CEE"/>
    <w:rsid w:val="00967C34"/>
    <w:rsid w:val="00970542"/>
    <w:rsid w:val="00972E9D"/>
    <w:rsid w:val="00972F8A"/>
    <w:rsid w:val="009739D0"/>
    <w:rsid w:val="00973AB8"/>
    <w:rsid w:val="00974CD1"/>
    <w:rsid w:val="009808AA"/>
    <w:rsid w:val="0098120A"/>
    <w:rsid w:val="00983344"/>
    <w:rsid w:val="00991A76"/>
    <w:rsid w:val="00991B36"/>
    <w:rsid w:val="009931F2"/>
    <w:rsid w:val="00995CA0"/>
    <w:rsid w:val="009A0008"/>
    <w:rsid w:val="009A0EC8"/>
    <w:rsid w:val="009A1368"/>
    <w:rsid w:val="009A344A"/>
    <w:rsid w:val="009A68BA"/>
    <w:rsid w:val="009A6B6A"/>
    <w:rsid w:val="009B145E"/>
    <w:rsid w:val="009B3D7B"/>
    <w:rsid w:val="009B590E"/>
    <w:rsid w:val="009B764E"/>
    <w:rsid w:val="009B7B9A"/>
    <w:rsid w:val="009C45FE"/>
    <w:rsid w:val="009C4ECD"/>
    <w:rsid w:val="009C66B1"/>
    <w:rsid w:val="009C6EDE"/>
    <w:rsid w:val="009D07C4"/>
    <w:rsid w:val="009D3D60"/>
    <w:rsid w:val="009D5C65"/>
    <w:rsid w:val="009D5D57"/>
    <w:rsid w:val="009E00D7"/>
    <w:rsid w:val="009E1887"/>
    <w:rsid w:val="009E2D97"/>
    <w:rsid w:val="009E4CE3"/>
    <w:rsid w:val="009F043D"/>
    <w:rsid w:val="009F411D"/>
    <w:rsid w:val="009F41FD"/>
    <w:rsid w:val="009F7C37"/>
    <w:rsid w:val="00A00C77"/>
    <w:rsid w:val="00A01C4B"/>
    <w:rsid w:val="00A05D64"/>
    <w:rsid w:val="00A107B4"/>
    <w:rsid w:val="00A15DE8"/>
    <w:rsid w:val="00A1629E"/>
    <w:rsid w:val="00A23717"/>
    <w:rsid w:val="00A243A0"/>
    <w:rsid w:val="00A2453B"/>
    <w:rsid w:val="00A25B85"/>
    <w:rsid w:val="00A25EBF"/>
    <w:rsid w:val="00A3134B"/>
    <w:rsid w:val="00A32107"/>
    <w:rsid w:val="00A358DB"/>
    <w:rsid w:val="00A36337"/>
    <w:rsid w:val="00A37F06"/>
    <w:rsid w:val="00A4182C"/>
    <w:rsid w:val="00A44179"/>
    <w:rsid w:val="00A44AE9"/>
    <w:rsid w:val="00A44FCD"/>
    <w:rsid w:val="00A45616"/>
    <w:rsid w:val="00A45B67"/>
    <w:rsid w:val="00A47666"/>
    <w:rsid w:val="00A5215C"/>
    <w:rsid w:val="00A52DBA"/>
    <w:rsid w:val="00A53410"/>
    <w:rsid w:val="00A60BF6"/>
    <w:rsid w:val="00A627C4"/>
    <w:rsid w:val="00A63938"/>
    <w:rsid w:val="00A642F5"/>
    <w:rsid w:val="00A7178D"/>
    <w:rsid w:val="00A746AE"/>
    <w:rsid w:val="00A759E4"/>
    <w:rsid w:val="00A766B5"/>
    <w:rsid w:val="00A838BA"/>
    <w:rsid w:val="00A844E5"/>
    <w:rsid w:val="00A85819"/>
    <w:rsid w:val="00A90E04"/>
    <w:rsid w:val="00A9528E"/>
    <w:rsid w:val="00AA50A6"/>
    <w:rsid w:val="00AA7EE6"/>
    <w:rsid w:val="00AB6708"/>
    <w:rsid w:val="00AC4674"/>
    <w:rsid w:val="00AC5ACB"/>
    <w:rsid w:val="00AC5F00"/>
    <w:rsid w:val="00AD0A96"/>
    <w:rsid w:val="00AD3368"/>
    <w:rsid w:val="00AD34E3"/>
    <w:rsid w:val="00AD57A8"/>
    <w:rsid w:val="00AE13D1"/>
    <w:rsid w:val="00AE37DD"/>
    <w:rsid w:val="00AE3CB2"/>
    <w:rsid w:val="00AF1D93"/>
    <w:rsid w:val="00AF74BA"/>
    <w:rsid w:val="00B0106B"/>
    <w:rsid w:val="00B04FD9"/>
    <w:rsid w:val="00B07B07"/>
    <w:rsid w:val="00B12905"/>
    <w:rsid w:val="00B1461E"/>
    <w:rsid w:val="00B22555"/>
    <w:rsid w:val="00B2306A"/>
    <w:rsid w:val="00B33AC5"/>
    <w:rsid w:val="00B3543D"/>
    <w:rsid w:val="00B4053F"/>
    <w:rsid w:val="00B41FD5"/>
    <w:rsid w:val="00B53753"/>
    <w:rsid w:val="00B54FB6"/>
    <w:rsid w:val="00B55916"/>
    <w:rsid w:val="00B564C0"/>
    <w:rsid w:val="00B57D08"/>
    <w:rsid w:val="00B625BD"/>
    <w:rsid w:val="00B75EDF"/>
    <w:rsid w:val="00B770F0"/>
    <w:rsid w:val="00B778DD"/>
    <w:rsid w:val="00B902AD"/>
    <w:rsid w:val="00B92190"/>
    <w:rsid w:val="00B93138"/>
    <w:rsid w:val="00BA3995"/>
    <w:rsid w:val="00BA6403"/>
    <w:rsid w:val="00BB2C62"/>
    <w:rsid w:val="00BB4719"/>
    <w:rsid w:val="00BB58D4"/>
    <w:rsid w:val="00BB6DC1"/>
    <w:rsid w:val="00BD003D"/>
    <w:rsid w:val="00BD7FC0"/>
    <w:rsid w:val="00BE5C66"/>
    <w:rsid w:val="00BF4A7C"/>
    <w:rsid w:val="00C01B2B"/>
    <w:rsid w:val="00C01D06"/>
    <w:rsid w:val="00C04EA8"/>
    <w:rsid w:val="00C060CF"/>
    <w:rsid w:val="00C10DCF"/>
    <w:rsid w:val="00C11243"/>
    <w:rsid w:val="00C14D62"/>
    <w:rsid w:val="00C15B0E"/>
    <w:rsid w:val="00C177C2"/>
    <w:rsid w:val="00C300FA"/>
    <w:rsid w:val="00C322BC"/>
    <w:rsid w:val="00C32815"/>
    <w:rsid w:val="00C335CE"/>
    <w:rsid w:val="00C35203"/>
    <w:rsid w:val="00C432AB"/>
    <w:rsid w:val="00C44089"/>
    <w:rsid w:val="00C5020A"/>
    <w:rsid w:val="00C51550"/>
    <w:rsid w:val="00C51BE8"/>
    <w:rsid w:val="00C5300A"/>
    <w:rsid w:val="00C5410C"/>
    <w:rsid w:val="00C54CEB"/>
    <w:rsid w:val="00C57534"/>
    <w:rsid w:val="00C62033"/>
    <w:rsid w:val="00C64A74"/>
    <w:rsid w:val="00C76D3C"/>
    <w:rsid w:val="00C81B55"/>
    <w:rsid w:val="00C84308"/>
    <w:rsid w:val="00C925A7"/>
    <w:rsid w:val="00C9690E"/>
    <w:rsid w:val="00CA39BD"/>
    <w:rsid w:val="00CB2257"/>
    <w:rsid w:val="00CB7B8E"/>
    <w:rsid w:val="00CC09A4"/>
    <w:rsid w:val="00CC2B8E"/>
    <w:rsid w:val="00CC3BD2"/>
    <w:rsid w:val="00CD01B9"/>
    <w:rsid w:val="00CD1CED"/>
    <w:rsid w:val="00CD20CB"/>
    <w:rsid w:val="00CD3FE2"/>
    <w:rsid w:val="00CD4F4C"/>
    <w:rsid w:val="00CD6754"/>
    <w:rsid w:val="00CE44F8"/>
    <w:rsid w:val="00CF321B"/>
    <w:rsid w:val="00CF3FBC"/>
    <w:rsid w:val="00CF64DD"/>
    <w:rsid w:val="00D0077E"/>
    <w:rsid w:val="00D01B84"/>
    <w:rsid w:val="00D03A73"/>
    <w:rsid w:val="00D04AF4"/>
    <w:rsid w:val="00D06626"/>
    <w:rsid w:val="00D1185C"/>
    <w:rsid w:val="00D17B1A"/>
    <w:rsid w:val="00D21CE4"/>
    <w:rsid w:val="00D2331A"/>
    <w:rsid w:val="00D246F6"/>
    <w:rsid w:val="00D27BB6"/>
    <w:rsid w:val="00D30A7B"/>
    <w:rsid w:val="00D31A20"/>
    <w:rsid w:val="00D35754"/>
    <w:rsid w:val="00D403F9"/>
    <w:rsid w:val="00D41F13"/>
    <w:rsid w:val="00D46108"/>
    <w:rsid w:val="00D4648A"/>
    <w:rsid w:val="00D53B2C"/>
    <w:rsid w:val="00D53C59"/>
    <w:rsid w:val="00D64B19"/>
    <w:rsid w:val="00D72DC3"/>
    <w:rsid w:val="00D76A2E"/>
    <w:rsid w:val="00D843B2"/>
    <w:rsid w:val="00D85026"/>
    <w:rsid w:val="00D860B0"/>
    <w:rsid w:val="00D90686"/>
    <w:rsid w:val="00D91F5B"/>
    <w:rsid w:val="00D958AE"/>
    <w:rsid w:val="00DB0739"/>
    <w:rsid w:val="00DB0AF6"/>
    <w:rsid w:val="00DB671D"/>
    <w:rsid w:val="00DC07EC"/>
    <w:rsid w:val="00DC3069"/>
    <w:rsid w:val="00DC4EF5"/>
    <w:rsid w:val="00DC5DCD"/>
    <w:rsid w:val="00DC71E6"/>
    <w:rsid w:val="00DC7998"/>
    <w:rsid w:val="00DE0D5D"/>
    <w:rsid w:val="00DE25F9"/>
    <w:rsid w:val="00DE7A49"/>
    <w:rsid w:val="00DF342B"/>
    <w:rsid w:val="00E02EA2"/>
    <w:rsid w:val="00E04AA0"/>
    <w:rsid w:val="00E05CA2"/>
    <w:rsid w:val="00E06F8C"/>
    <w:rsid w:val="00E072EC"/>
    <w:rsid w:val="00E109B9"/>
    <w:rsid w:val="00E12F53"/>
    <w:rsid w:val="00E2317B"/>
    <w:rsid w:val="00E24305"/>
    <w:rsid w:val="00E272B7"/>
    <w:rsid w:val="00E27C45"/>
    <w:rsid w:val="00E33733"/>
    <w:rsid w:val="00E42C49"/>
    <w:rsid w:val="00E46BE1"/>
    <w:rsid w:val="00E54270"/>
    <w:rsid w:val="00E54684"/>
    <w:rsid w:val="00E6495C"/>
    <w:rsid w:val="00E656CF"/>
    <w:rsid w:val="00E700CF"/>
    <w:rsid w:val="00E71336"/>
    <w:rsid w:val="00E715A3"/>
    <w:rsid w:val="00E717BD"/>
    <w:rsid w:val="00E7286C"/>
    <w:rsid w:val="00E72FFD"/>
    <w:rsid w:val="00E73E15"/>
    <w:rsid w:val="00E77E2B"/>
    <w:rsid w:val="00E77F8E"/>
    <w:rsid w:val="00E813EE"/>
    <w:rsid w:val="00E829AF"/>
    <w:rsid w:val="00E90968"/>
    <w:rsid w:val="00E92FA4"/>
    <w:rsid w:val="00E93AA7"/>
    <w:rsid w:val="00EA3EE2"/>
    <w:rsid w:val="00EA5DD5"/>
    <w:rsid w:val="00EB0D41"/>
    <w:rsid w:val="00EB14DC"/>
    <w:rsid w:val="00EB18A3"/>
    <w:rsid w:val="00EB51D3"/>
    <w:rsid w:val="00EB634A"/>
    <w:rsid w:val="00EB769F"/>
    <w:rsid w:val="00EC3B14"/>
    <w:rsid w:val="00ED1CF4"/>
    <w:rsid w:val="00ED2D5E"/>
    <w:rsid w:val="00ED4000"/>
    <w:rsid w:val="00ED52AA"/>
    <w:rsid w:val="00ED6A3D"/>
    <w:rsid w:val="00EE7262"/>
    <w:rsid w:val="00EF1A8C"/>
    <w:rsid w:val="00EF4EF9"/>
    <w:rsid w:val="00EF54BF"/>
    <w:rsid w:val="00F0062D"/>
    <w:rsid w:val="00F05071"/>
    <w:rsid w:val="00F13858"/>
    <w:rsid w:val="00F16BD3"/>
    <w:rsid w:val="00F17966"/>
    <w:rsid w:val="00F2376E"/>
    <w:rsid w:val="00F25FC4"/>
    <w:rsid w:val="00F264A9"/>
    <w:rsid w:val="00F26883"/>
    <w:rsid w:val="00F302DB"/>
    <w:rsid w:val="00F30E13"/>
    <w:rsid w:val="00F32681"/>
    <w:rsid w:val="00F330C6"/>
    <w:rsid w:val="00F3334E"/>
    <w:rsid w:val="00F35502"/>
    <w:rsid w:val="00F35686"/>
    <w:rsid w:val="00F4082B"/>
    <w:rsid w:val="00F43DC3"/>
    <w:rsid w:val="00F45C2D"/>
    <w:rsid w:val="00F47A69"/>
    <w:rsid w:val="00F53AB5"/>
    <w:rsid w:val="00F5709C"/>
    <w:rsid w:val="00F60A2E"/>
    <w:rsid w:val="00F66E18"/>
    <w:rsid w:val="00F671E5"/>
    <w:rsid w:val="00F723F9"/>
    <w:rsid w:val="00F75C37"/>
    <w:rsid w:val="00F75E02"/>
    <w:rsid w:val="00F8476C"/>
    <w:rsid w:val="00FA00F7"/>
    <w:rsid w:val="00FA2C2F"/>
    <w:rsid w:val="00FA398B"/>
    <w:rsid w:val="00FA4B73"/>
    <w:rsid w:val="00FA7264"/>
    <w:rsid w:val="00FB021C"/>
    <w:rsid w:val="00FB1587"/>
    <w:rsid w:val="00FB38C2"/>
    <w:rsid w:val="00FB53DC"/>
    <w:rsid w:val="00FB57B6"/>
    <w:rsid w:val="00FD1287"/>
    <w:rsid w:val="00FD362E"/>
    <w:rsid w:val="00FE2677"/>
    <w:rsid w:val="00FE56C6"/>
    <w:rsid w:val="00FE76C4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5D"/>
    <w:pPr>
      <w:ind w:left="720"/>
      <w:contextualSpacing/>
    </w:pPr>
  </w:style>
  <w:style w:type="table" w:styleId="a4">
    <w:name w:val="Table Grid"/>
    <w:basedOn w:val="a1"/>
    <w:uiPriority w:val="59"/>
    <w:rsid w:val="006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F54BF"/>
    <w:pPr>
      <w:jc w:val="both"/>
    </w:pPr>
    <w:rPr>
      <w:lang w:val="ro-RO" w:eastAsia="ro-RO"/>
    </w:rPr>
  </w:style>
  <w:style w:type="character" w:customStyle="1" w:styleId="a6">
    <w:name w:val="Основной текст Знак"/>
    <w:basedOn w:val="a0"/>
    <w:link w:val="a5"/>
    <w:rsid w:val="00EF54BF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2019-12-23T17:04:00Z</dcterms:created>
  <dcterms:modified xsi:type="dcterms:W3CDTF">2019-12-23T19:19:00Z</dcterms:modified>
</cp:coreProperties>
</file>